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72CB4" w14:textId="77777777" w:rsidR="00B06186" w:rsidRPr="0054774E" w:rsidRDefault="00B06186" w:rsidP="00B06186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633AD2D3" w14:textId="77777777" w:rsidR="00B06186" w:rsidRPr="0054774E" w:rsidRDefault="00B06186" w:rsidP="00B06186">
      <w:pPr>
        <w:rPr>
          <w:rFonts w:ascii="Arial" w:hAnsi="Arial" w:cs="Arial"/>
          <w:color w:val="FF0000"/>
          <w:sz w:val="22"/>
          <w:szCs w:val="22"/>
        </w:rPr>
      </w:pPr>
    </w:p>
    <w:p w14:paraId="62B6D5E5" w14:textId="77777777" w:rsidR="00B06186" w:rsidRPr="0054774E" w:rsidRDefault="00B06186" w:rsidP="00B06186">
      <w:pPr>
        <w:jc w:val="center"/>
        <w:rPr>
          <w:rFonts w:ascii="Arial-BoldMT" w:hAnsi="Arial-BoldMT" w:cs="Arial-BoldMT" w:hint="eastAsia"/>
          <w:b/>
          <w:bCs/>
          <w:color w:val="FF0000"/>
          <w:sz w:val="20"/>
          <w:szCs w:val="20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Kierunek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1B38ABF4" w14:textId="77777777" w:rsidR="00B06186" w:rsidRPr="0054774E" w:rsidRDefault="00B06186" w:rsidP="00B0618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</w:t>
      </w:r>
      <w:proofErr w:type="spellEnd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</w:t>
      </w: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indywidualne</w:t>
      </w:r>
      <w:proofErr w:type="spellEnd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</w:t>
      </w: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studia</w:t>
      </w:r>
      <w:proofErr w:type="spellEnd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 xml:space="preserve"> </w:t>
      </w:r>
      <w:proofErr w:type="spellStart"/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artystyczne</w:t>
      </w:r>
      <w:proofErr w:type="spellEnd"/>
    </w:p>
    <w:p w14:paraId="6829697C" w14:textId="77777777" w:rsidR="00B06186" w:rsidRPr="0054774E" w:rsidRDefault="00B06186" w:rsidP="00B0618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Studia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II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stopnia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,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semestr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1</w:t>
      </w:r>
      <w:r>
        <w:rPr>
          <w:rFonts w:ascii="Arial" w:hAnsi="Arial" w:cs="Arial"/>
          <w:b/>
          <w:color w:val="FF0000"/>
          <w:sz w:val="22"/>
          <w:szCs w:val="22"/>
        </w:rPr>
        <w:t>, 2023/24</w:t>
      </w:r>
    </w:p>
    <w:p w14:paraId="17C09C95" w14:textId="77777777" w:rsidR="00B06186" w:rsidRPr="0054774E" w:rsidRDefault="00B06186" w:rsidP="00B0618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Studia</w:t>
      </w:r>
      <w:proofErr w:type="spellEnd"/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proofErr w:type="spellStart"/>
      <w:r w:rsidRPr="0054774E">
        <w:rPr>
          <w:rFonts w:ascii="Arial" w:hAnsi="Arial" w:cs="Arial"/>
          <w:b/>
          <w:color w:val="FF0000"/>
          <w:sz w:val="22"/>
          <w:szCs w:val="22"/>
        </w:rPr>
        <w:t>stacjonarne</w:t>
      </w:r>
      <w:proofErr w:type="spellEnd"/>
    </w:p>
    <w:p w14:paraId="5343AE22" w14:textId="77777777" w:rsidR="00B06186" w:rsidRPr="0054774E" w:rsidRDefault="00B06186" w:rsidP="00B0618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C043373" w14:textId="667C3C6B" w:rsidR="00806B19" w:rsidRPr="002F75F2" w:rsidRDefault="00B06186" w:rsidP="00B06186">
      <w:pPr>
        <w:pStyle w:val="Domylne"/>
        <w:keepNext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</w:p>
    <w:p w14:paraId="7836A7ED" w14:textId="77777777" w:rsidR="00806B19" w:rsidRPr="002F75F2" w:rsidRDefault="00806B19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4"/>
        <w:gridCol w:w="7670"/>
      </w:tblGrid>
      <w:tr w:rsidR="00806B19" w:rsidRPr="002F75F2" w14:paraId="2666BCF5" w14:textId="77777777">
        <w:trPr>
          <w:trHeight w:val="225"/>
          <w:jc w:val="center"/>
        </w:trPr>
        <w:tc>
          <w:tcPr>
            <w:tcW w:w="198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D537B1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Nazwa</w:t>
            </w:r>
          </w:p>
        </w:tc>
        <w:tc>
          <w:tcPr>
            <w:tcW w:w="767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6603D" w14:textId="77777777" w:rsidR="00806B19" w:rsidRPr="002F75F2" w:rsidRDefault="00AD672B">
            <w:pPr>
              <w:pStyle w:val="Domylne"/>
              <w:widowControl w:val="0"/>
              <w:suppressAutoHyphens/>
              <w:spacing w:before="60" w:after="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Sztuka feministyczna w Polsce XX i XXI wieku</w:t>
            </w:r>
          </w:p>
        </w:tc>
      </w:tr>
      <w:tr w:rsidR="00806B19" w:rsidRPr="002F75F2" w14:paraId="3F29682E" w14:textId="77777777">
        <w:trPr>
          <w:trHeight w:val="217"/>
          <w:jc w:val="center"/>
        </w:trPr>
        <w:tc>
          <w:tcPr>
            <w:tcW w:w="198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BD0B4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Nazwa w j. ang.</w:t>
            </w:r>
          </w:p>
        </w:tc>
        <w:tc>
          <w:tcPr>
            <w:tcW w:w="767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27118" w14:textId="77777777" w:rsidR="00806B19" w:rsidRPr="002F75F2" w:rsidRDefault="00AD672B">
            <w:pPr>
              <w:pStyle w:val="Domylne"/>
              <w:widowControl w:val="0"/>
              <w:suppressAutoHyphens/>
              <w:spacing w:before="60" w:after="60"/>
              <w:jc w:val="center"/>
              <w:rPr>
                <w:lang w:val="pl-PL"/>
              </w:rPr>
            </w:pPr>
            <w:proofErr w:type="spellStart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Feminist</w:t>
            </w:r>
            <w:proofErr w:type="spellEnd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 art in Poland of the 20th and 21st </w:t>
            </w:r>
            <w:proofErr w:type="spellStart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century</w:t>
            </w:r>
            <w:proofErr w:type="spellEnd"/>
          </w:p>
        </w:tc>
      </w:tr>
    </w:tbl>
    <w:p w14:paraId="328E8AF9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jc w:val="center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1763944" w14:textId="77777777" w:rsidR="00806B19" w:rsidRPr="002F75F2" w:rsidRDefault="00806B19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F7FB221" w14:textId="77777777" w:rsidR="00806B19" w:rsidRPr="002F75F2" w:rsidRDefault="00806B19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8"/>
        <w:gridCol w:w="3190"/>
        <w:gridCol w:w="3277"/>
      </w:tblGrid>
      <w:tr w:rsidR="00806B19" w:rsidRPr="002F75F2" w14:paraId="7FD06837" w14:textId="77777777">
        <w:trPr>
          <w:trHeight w:val="217"/>
          <w:jc w:val="center"/>
        </w:trPr>
        <w:tc>
          <w:tcPr>
            <w:tcW w:w="3188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18051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48596" w14:textId="77777777" w:rsidR="00806B19" w:rsidRPr="002F75F2" w:rsidRDefault="00AD672B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/>
              <w:spacing w:before="57" w:after="5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u w:color="000000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2F75F2">
              <w:rPr>
                <w:rFonts w:ascii="Arial" w:hAnsi="Arial" w:cs="Arial Unicode MS"/>
                <w:color w:val="000000"/>
                <w:sz w:val="20"/>
                <w:szCs w:val="20"/>
                <w:u w:color="000000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 Łukasz Białkowski</w:t>
            </w:r>
          </w:p>
          <w:p w14:paraId="46857D2B" w14:textId="77777777" w:rsidR="00806B19" w:rsidRPr="002F75F2" w:rsidRDefault="00AD672B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Arial" w:hAnsi="Arial" w:cs="Arial Unicode MS"/>
                <w:color w:val="000000"/>
                <w:sz w:val="20"/>
                <w:szCs w:val="20"/>
                <w:u w:color="000000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 Małgorzata Kaźmierczak</w:t>
            </w:r>
          </w:p>
        </w:tc>
        <w:tc>
          <w:tcPr>
            <w:tcW w:w="327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FC4DF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Zespół dydaktyczny</w:t>
            </w:r>
          </w:p>
        </w:tc>
      </w:tr>
      <w:tr w:rsidR="00806B19" w:rsidRPr="002F75F2" w14:paraId="12EECAA2" w14:textId="77777777">
        <w:trPr>
          <w:trHeight w:val="276"/>
          <w:jc w:val="center"/>
        </w:trPr>
        <w:tc>
          <w:tcPr>
            <w:tcW w:w="3188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</w:tcPr>
          <w:p w14:paraId="793AF193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3190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</w:tcPr>
          <w:p w14:paraId="65528E4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3277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A5AEC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dr Katarzyna Oczkowska</w:t>
            </w:r>
          </w:p>
        </w:tc>
      </w:tr>
      <w:tr w:rsidR="00806B19" w:rsidRPr="002F75F2" w14:paraId="47BFB150" w14:textId="77777777">
        <w:trPr>
          <w:trHeight w:val="606"/>
          <w:jc w:val="center"/>
        </w:trPr>
        <w:tc>
          <w:tcPr>
            <w:tcW w:w="318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0537C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FA372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2</w:t>
            </w:r>
          </w:p>
        </w:tc>
        <w:tc>
          <w:tcPr>
            <w:tcW w:w="3277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</w:tcPr>
          <w:p w14:paraId="715E3FBA" w14:textId="77777777" w:rsidR="00806B19" w:rsidRPr="002F75F2" w:rsidRDefault="00806B19">
            <w:pPr>
              <w:rPr>
                <w:lang w:val="pl-PL"/>
              </w:rPr>
            </w:pPr>
          </w:p>
        </w:tc>
      </w:tr>
    </w:tbl>
    <w:p w14:paraId="200235E3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jc w:val="center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0FDA078E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3A608E01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53497C7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Opis kursu (cele kształcenia)</w:t>
      </w:r>
    </w:p>
    <w:p w14:paraId="6DAF77D8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7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70"/>
      </w:tblGrid>
      <w:tr w:rsidR="00806B19" w:rsidRPr="002F75F2" w14:paraId="746945B7" w14:textId="77777777">
        <w:trPr>
          <w:trHeight w:val="2301"/>
        </w:trPr>
        <w:tc>
          <w:tcPr>
            <w:tcW w:w="96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915F1" w14:textId="77777777" w:rsidR="002F760B" w:rsidRDefault="002F760B" w:rsidP="002F760B">
            <w:pPr>
              <w:pStyle w:val="DomylneA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>Podczas kursu zostaną poddane analizie wybrane zagadnienia z obszaru teorii i praktyki sztuki feministycznej w XX i XXI wieku w Europie i Stanach Zjednoczonych oraz ich recepcja w Polsce. Om</w:t>
            </w:r>
            <w:r>
              <w:rPr>
                <w:rFonts w:ascii="Calibri" w:hAnsi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wione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</w:rPr>
              <w:t xml:space="preserve"> zostaną najbardziej wpływowe teorie feministyczne i to w jaki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spos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</w:rPr>
              <w:t xml:space="preserve">b oddziałują na feministyczną sztukę. Uczestniczki i uczestnicy kursu poznają jedne z najbardziej kluczowych artystek feministycznych lub poruszających w swojej 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tw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rczości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  <w:lang w:val="en-US"/>
              </w:rPr>
              <w:t xml:space="preserve"> w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ątki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</w:rPr>
              <w:t xml:space="preserve"> feministyczne. Wybrane zjawiska artystyczne oraz dzieła zostaną om</w:t>
            </w:r>
            <w:r>
              <w:rPr>
                <w:rFonts w:ascii="Calibri" w:hAnsi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/>
                <w:kern w:val="1"/>
                <w:sz w:val="22"/>
                <w:szCs w:val="22"/>
              </w:rPr>
              <w:t>wione</w:t>
            </w:r>
            <w:proofErr w:type="spellEnd"/>
            <w:r>
              <w:rPr>
                <w:rFonts w:ascii="Calibri" w:hAnsi="Calibri"/>
                <w:kern w:val="1"/>
                <w:sz w:val="22"/>
                <w:szCs w:val="22"/>
              </w:rPr>
              <w:t>, przeanalizowane i osadzone w kontekście społeczno-kulturowo-politycznym.</w:t>
            </w:r>
          </w:p>
          <w:p w14:paraId="27AB5F07" w14:textId="783B941E" w:rsidR="00806B19" w:rsidRPr="002F75F2" w:rsidRDefault="002F760B" w:rsidP="002F760B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>
              <w:rPr>
                <w:rFonts w:ascii="Calibri" w:hAnsi="Calibri"/>
                <w:kern w:val="1"/>
                <w:sz w:val="22"/>
                <w:szCs w:val="22"/>
              </w:rPr>
              <w:t>Kurs prowadzony jest w języku polskim.</w:t>
            </w:r>
          </w:p>
        </w:tc>
      </w:tr>
    </w:tbl>
    <w:p w14:paraId="05A463D6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0E96C104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87779BD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A8625D9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Warunki wstępne</w:t>
      </w:r>
    </w:p>
    <w:p w14:paraId="7766B5AB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13"/>
      </w:tblGrid>
      <w:tr w:rsidR="00806B19" w:rsidRPr="002F75F2" w14:paraId="3FC3D378" w14:textId="77777777">
        <w:trPr>
          <w:trHeight w:val="474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45808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Wiedza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20EEF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Wiedza z zakresu teorii feministycznej oraz sztuki feministycznej w Polsce w XX i </w:t>
            </w:r>
            <w:proofErr w:type="spellStart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XXi</w:t>
            </w:r>
            <w:proofErr w:type="spellEnd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 wieku</w:t>
            </w:r>
          </w:p>
        </w:tc>
      </w:tr>
      <w:tr w:rsidR="00806B19" w:rsidRPr="002F75F2" w14:paraId="037571D2" w14:textId="77777777">
        <w:trPr>
          <w:trHeight w:val="797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48AF8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Umiejętności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426E9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Rozpoznawanie, </w:t>
            </w:r>
            <w:r w:rsidR="002F75F2"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umiejętność</w:t>
            </w: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 charakterystyki, poddania analizie i osadzenia w kontekście społeczno-historycznym sztuki feministycznej, a także umiejętność podstawowego posługiwania się teoria feministyczną</w:t>
            </w:r>
          </w:p>
        </w:tc>
      </w:tr>
      <w:tr w:rsidR="00806B19" w:rsidRPr="002F75F2" w14:paraId="30255F9E" w14:textId="77777777">
        <w:trPr>
          <w:trHeight w:val="345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C291B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Kursy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1C3E8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-</w:t>
            </w:r>
          </w:p>
        </w:tc>
      </w:tr>
    </w:tbl>
    <w:p w14:paraId="24D1FD0D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6E5AE98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5467D303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E16F31B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179248E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 xml:space="preserve">Efekty </w:t>
      </w:r>
      <w:r w:rsidR="002F75F2" w:rsidRPr="002F75F2">
        <w:rPr>
          <w:rFonts w:ascii="Calibri" w:hAnsi="Calibri" w:cs="Arial"/>
          <w:kern w:val="1"/>
          <w:sz w:val="22"/>
          <w:szCs w:val="22"/>
          <w:u w:color="000000"/>
          <w:lang w:val="pl-PL"/>
        </w:rPr>
        <w:t>uczenia się</w:t>
      </w:r>
    </w:p>
    <w:p w14:paraId="5F7C3BF1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7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95"/>
      </w:tblGrid>
      <w:tr w:rsidR="00806B19" w:rsidRPr="002F75F2" w14:paraId="6B03F8DD" w14:textId="77777777">
        <w:trPr>
          <w:trHeight w:val="780"/>
        </w:trPr>
        <w:tc>
          <w:tcPr>
            <w:tcW w:w="1979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47D05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0CF4F1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Efekt </w:t>
            </w:r>
            <w:r w:rsidR="002F75F2" w:rsidRPr="002F75F2">
              <w:rPr>
                <w:rFonts w:ascii="Calibri" w:hAnsi="Calibri" w:cs="Arial"/>
                <w:kern w:val="1"/>
                <w:sz w:val="22"/>
                <w:szCs w:val="22"/>
                <w:u w:color="000000"/>
                <w:lang w:val="pl-PL"/>
              </w:rPr>
              <w:t>uczenia się</w:t>
            </w: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 dla kursu</w:t>
            </w:r>
          </w:p>
        </w:tc>
        <w:tc>
          <w:tcPr>
            <w:tcW w:w="239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DB060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Odniesienie do efektów kierunkowych</w:t>
            </w:r>
          </w:p>
        </w:tc>
      </w:tr>
      <w:tr w:rsidR="00806B19" w:rsidRPr="002F75F2" w14:paraId="2106C270" w14:textId="77777777">
        <w:trPr>
          <w:trHeight w:val="3822"/>
        </w:trPr>
        <w:tc>
          <w:tcPr>
            <w:tcW w:w="1979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126F13A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2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192C2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Po zakończeniu kursu student/studentka:</w:t>
            </w:r>
          </w:p>
          <w:p w14:paraId="3677F2F2" w14:textId="77777777" w:rsidR="00806B19" w:rsidRPr="002F75F2" w:rsidRDefault="00806B1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  <w:lang w:val="pl-PL"/>
              </w:rPr>
            </w:pPr>
          </w:p>
          <w:p w14:paraId="32AFF8EB" w14:textId="77777777" w:rsidR="00806B19" w:rsidRPr="002F75F2" w:rsidRDefault="00AD672B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u w:color="000000"/>
                <w:lang w:val="pl-PL"/>
              </w:rPr>
            </w:pP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 xml:space="preserve">W01 </w:t>
            </w:r>
            <w:r w:rsidRPr="002F75F2">
              <w:rPr>
                <w:rFonts w:ascii="Calibri" w:hAnsi="Calibri"/>
                <w:u w:color="000000"/>
                <w:lang w:val="pl-PL"/>
              </w:rPr>
              <w:t>–  w</w:t>
            </w: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>ykazuje się znajomością zagadnień związanych ze sztuka feministyczną oraz podstawową znajomością zagadnień związanych z teoria feministyczną</w:t>
            </w:r>
          </w:p>
          <w:p w14:paraId="23ED2265" w14:textId="77777777" w:rsidR="00806B19" w:rsidRPr="002F75F2" w:rsidRDefault="00806B19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u w:color="000000"/>
                <w:lang w:val="pl-PL"/>
              </w:rPr>
            </w:pPr>
          </w:p>
          <w:p w14:paraId="5B4D3A0E" w14:textId="77777777" w:rsidR="00806B19" w:rsidRPr="002F75F2" w:rsidRDefault="00AD672B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u w:color="000000"/>
                <w:lang w:val="pl-PL"/>
              </w:rPr>
            </w:pP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 xml:space="preserve">W02 </w:t>
            </w:r>
            <w:r w:rsidRPr="002F75F2">
              <w:rPr>
                <w:rFonts w:ascii="Calibri" w:hAnsi="Calibri"/>
                <w:u w:color="000000"/>
                <w:lang w:val="pl-PL"/>
              </w:rPr>
              <w:t>– p</w:t>
            </w: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>osiada podstawową znajomość literatury dotyczącej teorii i sztuki feministycznej</w:t>
            </w:r>
          </w:p>
          <w:p w14:paraId="3CB92239" w14:textId="77777777" w:rsidR="00806B19" w:rsidRPr="002F75F2" w:rsidRDefault="00806B19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u w:color="000000"/>
                <w:lang w:val="pl-PL"/>
              </w:rPr>
            </w:pPr>
          </w:p>
          <w:p w14:paraId="2562B734" w14:textId="77777777" w:rsidR="00806B19" w:rsidRPr="002F75F2" w:rsidRDefault="00AD672B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u w:color="000000"/>
                <w:lang w:val="pl-PL"/>
              </w:rPr>
            </w:pP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 xml:space="preserve">W03 </w:t>
            </w:r>
            <w:r w:rsidRPr="002F75F2">
              <w:rPr>
                <w:rFonts w:ascii="Calibri" w:hAnsi="Calibri"/>
                <w:u w:color="000000"/>
                <w:lang w:val="pl-PL"/>
              </w:rPr>
              <w:t>– wykazuje się znajomością</w:t>
            </w: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 xml:space="preserve"> terminów i nomenklatury związanych z teoria i sztuką feministyczną</w:t>
            </w:r>
          </w:p>
          <w:p w14:paraId="571B1F34" w14:textId="77777777" w:rsidR="00806B19" w:rsidRPr="002F75F2" w:rsidRDefault="00806B19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eastAsia="Arial" w:hAnsi="Arial" w:cs="Arial"/>
                <w:sz w:val="20"/>
                <w:szCs w:val="20"/>
                <w:u w:color="000000"/>
                <w:lang w:val="pl-PL"/>
              </w:rPr>
            </w:pPr>
          </w:p>
          <w:p w14:paraId="3CDFE34E" w14:textId="77777777" w:rsidR="00806B19" w:rsidRDefault="00AD672B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hAnsi="Arial"/>
                <w:sz w:val="20"/>
                <w:szCs w:val="20"/>
                <w:u w:color="000000"/>
                <w:lang w:val="pl-PL"/>
              </w:rPr>
            </w:pP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 xml:space="preserve">W04 </w:t>
            </w:r>
            <w:r w:rsidRPr="002F75F2">
              <w:rPr>
                <w:rFonts w:ascii="Calibri" w:hAnsi="Calibri"/>
                <w:u w:color="000000"/>
                <w:lang w:val="pl-PL"/>
              </w:rPr>
              <w:t>–</w:t>
            </w:r>
            <w:r w:rsidRPr="002F75F2">
              <w:rPr>
                <w:rFonts w:ascii="Arial" w:hAnsi="Arial"/>
                <w:sz w:val="20"/>
                <w:szCs w:val="20"/>
                <w:u w:color="000000"/>
                <w:lang w:val="pl-PL"/>
              </w:rPr>
              <w:t xml:space="preserve"> posiada wiedzę na temat tła społeczno-historycznego dla rozwoju sztuki feministycznej i jej ewolucji</w:t>
            </w:r>
          </w:p>
          <w:p w14:paraId="09F9B71C" w14:textId="77777777" w:rsidR="00B06186" w:rsidRDefault="00B06186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hAnsi="Arial"/>
                <w:sz w:val="20"/>
                <w:szCs w:val="20"/>
                <w:u w:color="000000"/>
                <w:lang w:val="pl-PL"/>
              </w:rPr>
            </w:pPr>
          </w:p>
          <w:p w14:paraId="4688FB83" w14:textId="48572661" w:rsidR="00B06186" w:rsidRPr="002F75F2" w:rsidRDefault="00B06186" w:rsidP="00B06186">
            <w:pPr>
              <w:pStyle w:val="Tre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lang w:val="pl-PL"/>
              </w:rPr>
            </w:pPr>
            <w:r w:rsidRPr="00B06186">
              <w:rPr>
                <w:rFonts w:ascii="Arial" w:hAnsi="Arial"/>
                <w:color w:val="FF0000"/>
                <w:sz w:val="20"/>
                <w:szCs w:val="20"/>
                <w:u w:color="000000"/>
                <w:lang w:val="pl-PL"/>
              </w:rPr>
              <w:t xml:space="preserve">W05 </w:t>
            </w:r>
            <w:r w:rsidRPr="00B06186">
              <w:rPr>
                <w:rFonts w:ascii="Arial" w:hAnsi="Arial" w:cs="Arial"/>
                <w:color w:val="FF0000"/>
                <w:sz w:val="20"/>
                <w:szCs w:val="2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– zna </w:t>
            </w: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możliwości wykorzystania teorii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feministycznej </w:t>
            </w: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w działaniu artystycznym</w:t>
            </w:r>
          </w:p>
        </w:tc>
        <w:tc>
          <w:tcPr>
            <w:tcW w:w="239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F6635" w14:textId="5EA316F8" w:rsidR="00B06186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31B50588" w14:textId="77777777" w:rsidR="00B06186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4ED0BEDE" w14:textId="77777777" w:rsidR="00B06186" w:rsidRPr="00E17CA1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K_W01 </w:t>
            </w:r>
          </w:p>
          <w:p w14:paraId="39372CA8" w14:textId="77777777" w:rsidR="00B06186" w:rsidRPr="00E17CA1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 xml:space="preserve">K_W04 </w:t>
            </w:r>
          </w:p>
          <w:p w14:paraId="14B8F2FD" w14:textId="77777777" w:rsidR="00B06186" w:rsidRPr="00E17CA1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  <w:p w14:paraId="164E921A" w14:textId="77777777" w:rsidR="00B06186" w:rsidRPr="00E17CA1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K_W09</w:t>
            </w:r>
          </w:p>
          <w:p w14:paraId="59D6D06D" w14:textId="5F47C024" w:rsidR="00806B19" w:rsidRPr="002F75F2" w:rsidRDefault="00B06186" w:rsidP="00B06186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E17CA1">
              <w:rPr>
                <w:rFonts w:ascii="Arial" w:hAnsi="Arial" w:cs="Arial"/>
                <w:color w:val="FF0000"/>
                <w:sz w:val="20"/>
                <w:szCs w:val="20"/>
              </w:rPr>
              <w:t>K_W10</w:t>
            </w:r>
          </w:p>
        </w:tc>
      </w:tr>
    </w:tbl>
    <w:p w14:paraId="1B5DF830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7F07176F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E1B00E6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7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4"/>
        <w:gridCol w:w="5246"/>
        <w:gridCol w:w="2440"/>
      </w:tblGrid>
      <w:tr w:rsidR="00806B19" w:rsidRPr="002F75F2" w14:paraId="070A3643" w14:textId="77777777">
        <w:trPr>
          <w:trHeight w:val="780"/>
        </w:trPr>
        <w:tc>
          <w:tcPr>
            <w:tcW w:w="1984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E4FE4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4BE3F3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Efekt </w:t>
            </w:r>
            <w:r w:rsidR="002F75F2" w:rsidRPr="002F75F2">
              <w:rPr>
                <w:rFonts w:ascii="Calibri" w:hAnsi="Calibri" w:cs="Arial"/>
                <w:kern w:val="1"/>
                <w:sz w:val="22"/>
                <w:szCs w:val="22"/>
                <w:u w:color="000000"/>
                <w:lang w:val="pl-PL"/>
              </w:rPr>
              <w:t>uczenia się</w:t>
            </w: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 dla kursu</w:t>
            </w:r>
          </w:p>
        </w:tc>
        <w:tc>
          <w:tcPr>
            <w:tcW w:w="244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4C083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Odniesienie do efektów kierunkowych</w:t>
            </w:r>
          </w:p>
        </w:tc>
      </w:tr>
      <w:tr w:rsidR="00806B19" w:rsidRPr="002F75F2" w14:paraId="416B895C" w14:textId="77777777">
        <w:trPr>
          <w:trHeight w:val="2456"/>
        </w:trPr>
        <w:tc>
          <w:tcPr>
            <w:tcW w:w="1984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2DD0658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2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4E1C9" w14:textId="77777777" w:rsidR="00806B19" w:rsidRPr="00007DF8" w:rsidRDefault="00AD672B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  <w:t>Po zakończeniu kursu student/studentka:</w:t>
            </w:r>
          </w:p>
          <w:p w14:paraId="37E6B6C2" w14:textId="77777777" w:rsidR="00806B19" w:rsidRPr="00007DF8" w:rsidRDefault="00806B19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u w:color="000000"/>
                <w:lang w:val="pl-PL"/>
              </w:rPr>
            </w:pPr>
          </w:p>
          <w:p w14:paraId="28FE090B" w14:textId="77777777" w:rsidR="00806B19" w:rsidRPr="00007DF8" w:rsidRDefault="00AD672B">
            <w:pPr>
              <w:pStyle w:val="Domylne"/>
              <w:widowControl w:val="0"/>
              <w:suppressAutoHyphens/>
              <w:spacing w:before="0"/>
              <w:rPr>
                <w:rFonts w:ascii="Arial" w:eastAsia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  <w:t>U01 – posiada umiejętność analizowania sztuki feministycznej, zarówno w odniesieniu do treści jak i formy</w:t>
            </w:r>
          </w:p>
          <w:p w14:paraId="34ADB94C" w14:textId="77777777" w:rsidR="00806B19" w:rsidRPr="00007DF8" w:rsidRDefault="00806B19">
            <w:pPr>
              <w:pStyle w:val="Domylne"/>
              <w:widowControl w:val="0"/>
              <w:suppressAutoHyphens/>
              <w:spacing w:before="0"/>
              <w:rPr>
                <w:rFonts w:ascii="Arial" w:eastAsia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</w:p>
          <w:p w14:paraId="646A6D87" w14:textId="77777777" w:rsidR="00806B19" w:rsidRPr="00007DF8" w:rsidRDefault="00AD672B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  <w:t>U02 – odnosząc się do teorii i sztuki feministycznej potrafi świadomie dobierać koncepcje/zjawiska/dzieła do tworzonych projektów/pisanych tekstów/wypowiedzi</w:t>
            </w:r>
          </w:p>
          <w:p w14:paraId="21217000" w14:textId="77777777" w:rsidR="00B06186" w:rsidRPr="00007DF8" w:rsidRDefault="00B06186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</w:p>
          <w:p w14:paraId="1AD28353" w14:textId="5528CCD3" w:rsidR="00B06186" w:rsidRPr="00007DF8" w:rsidRDefault="00B06186" w:rsidP="00B06186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color w:val="FF0000"/>
                <w:kern w:val="1"/>
                <w:sz w:val="20"/>
                <w:szCs w:val="20"/>
                <w:lang w:val="pl-PL"/>
              </w:rPr>
            </w:pPr>
            <w:r w:rsidRPr="00007DF8">
              <w:rPr>
                <w:rFonts w:ascii="Arial" w:hAnsi="Arial" w:cs="Arial"/>
                <w:color w:val="FF0000"/>
                <w:kern w:val="1"/>
                <w:sz w:val="20"/>
                <w:szCs w:val="20"/>
                <w:lang w:val="pl-PL"/>
              </w:rPr>
              <w:t>U03 - stosuje teorię feministyczną do własnych działań artystycznych</w:t>
            </w:r>
          </w:p>
          <w:p w14:paraId="07AA6B55" w14:textId="61F8CEC6" w:rsidR="00B06186" w:rsidRPr="00007DF8" w:rsidRDefault="00B06186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44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9C685" w14:textId="77777777" w:rsidR="00806B19" w:rsidRPr="00007DF8" w:rsidRDefault="00806B19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0618292" w14:textId="77777777" w:rsidR="00B06186" w:rsidRPr="00007DF8" w:rsidRDefault="00B06186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37DAC932" w14:textId="77777777" w:rsidR="00B06186" w:rsidRPr="00007DF8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5F6558CF" w14:textId="77777777" w:rsidR="00B06186" w:rsidRPr="00007DF8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  <w:p w14:paraId="4E0CD6AA" w14:textId="77777777" w:rsidR="00B06186" w:rsidRPr="00007DF8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5D940CF3" w14:textId="77777777" w:rsidR="00B06186" w:rsidRPr="00007DF8" w:rsidRDefault="00B06186" w:rsidP="00B06186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  <w:p w14:paraId="50B81787" w14:textId="6161CF7B" w:rsidR="00B06186" w:rsidRPr="00007DF8" w:rsidRDefault="00B06186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558156CD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5DEBE225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3D4F7FF5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52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3"/>
        <w:gridCol w:w="5165"/>
        <w:gridCol w:w="2402"/>
      </w:tblGrid>
      <w:tr w:rsidR="00806B19" w:rsidRPr="002F75F2" w14:paraId="3318C2CD" w14:textId="77777777" w:rsidTr="00007DF8">
        <w:trPr>
          <w:trHeight w:val="660"/>
        </w:trPr>
        <w:tc>
          <w:tcPr>
            <w:tcW w:w="1953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EC9DAA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Kompetencje społeczne</w:t>
            </w:r>
          </w:p>
        </w:tc>
        <w:tc>
          <w:tcPr>
            <w:tcW w:w="516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695D6B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Efekt </w:t>
            </w:r>
            <w:r w:rsidR="002F75F2" w:rsidRPr="002F75F2">
              <w:rPr>
                <w:rFonts w:ascii="Calibri" w:hAnsi="Calibri" w:cs="Arial"/>
                <w:kern w:val="1"/>
                <w:sz w:val="22"/>
                <w:szCs w:val="22"/>
                <w:u w:color="000000"/>
                <w:lang w:val="pl-PL"/>
              </w:rPr>
              <w:t>uczenia się</w:t>
            </w: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 dla kursu</w:t>
            </w:r>
          </w:p>
        </w:tc>
        <w:tc>
          <w:tcPr>
            <w:tcW w:w="240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31C9D6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Odniesienie do efektów kierunkowych</w:t>
            </w:r>
          </w:p>
        </w:tc>
      </w:tr>
      <w:tr w:rsidR="00007DF8" w:rsidRPr="002F75F2" w14:paraId="4DB23EF4" w14:textId="77777777" w:rsidTr="00007DF8">
        <w:trPr>
          <w:trHeight w:val="2301"/>
        </w:trPr>
        <w:tc>
          <w:tcPr>
            <w:tcW w:w="1953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57F604D1" w14:textId="77777777" w:rsidR="00007DF8" w:rsidRPr="002F75F2" w:rsidRDefault="00007DF8" w:rsidP="00007DF8">
            <w:pPr>
              <w:rPr>
                <w:lang w:val="pl-PL"/>
              </w:rPr>
            </w:pPr>
          </w:p>
        </w:tc>
        <w:tc>
          <w:tcPr>
            <w:tcW w:w="516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3B7AC" w14:textId="77777777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  <w:t>Po zakończeniu kursu student/studentka:</w:t>
            </w:r>
          </w:p>
          <w:p w14:paraId="3949EA9F" w14:textId="77777777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u w:color="000000"/>
                <w:lang w:val="pl-PL"/>
              </w:rPr>
            </w:pPr>
          </w:p>
          <w:p w14:paraId="63BAA4E2" w14:textId="77777777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  <w:t>K 01 – posiada umiejętność zbierania, analizowania, interpretowania informacji oraz doświadczeń z szeroko rozumianego obszaru sztuki i kultury</w:t>
            </w:r>
          </w:p>
          <w:p w14:paraId="0A546B1D" w14:textId="77777777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eastAsia="Calibri" w:hAnsi="Arial" w:cs="Arial"/>
                <w:kern w:val="1"/>
                <w:sz w:val="20"/>
                <w:szCs w:val="20"/>
                <w:u w:color="000000"/>
                <w:lang w:val="pl-PL"/>
              </w:rPr>
            </w:pPr>
          </w:p>
          <w:p w14:paraId="092DADC9" w14:textId="21B06E4E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  <w:t>K 02 – wykazuje zdolność oceny relacji sztuki i teorii w perspektywie własnego uczestnictwa w kulturze</w:t>
            </w:r>
          </w:p>
          <w:p w14:paraId="088479E2" w14:textId="77777777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</w:p>
          <w:p w14:paraId="55F712BB" w14:textId="0BEE3D44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kern w:val="1"/>
                <w:sz w:val="20"/>
                <w:szCs w:val="20"/>
                <w:u w:color="000000"/>
                <w:lang w:val="pl-PL"/>
              </w:rPr>
            </w:pPr>
            <w:r w:rsidRPr="00007DF8">
              <w:rPr>
                <w:rFonts w:ascii="Arial" w:hAnsi="Arial" w:cs="Arial"/>
                <w:color w:val="FF0000"/>
                <w:kern w:val="1"/>
                <w:sz w:val="20"/>
                <w:szCs w:val="20"/>
                <w:lang w:val="pl-PL"/>
              </w:rPr>
              <w:t xml:space="preserve">K 03 - </w:t>
            </w: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potrafi analizować sytuacje i szerszy kontekst swoich działań artystycznych i badawczych w związku z</w:t>
            </w:r>
            <w:r w:rsidR="00A32EFF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teorią</w:t>
            </w:r>
            <w:r w:rsidR="00A32EFF">
              <w:rPr>
                <w:rFonts w:ascii="Arial" w:hAnsi="Arial" w:cs="Arial"/>
                <w:color w:val="FF0000"/>
                <w:sz w:val="20"/>
                <w:szCs w:val="20"/>
              </w:rPr>
              <w:t xml:space="preserve"> i sztuką feministyczną</w:t>
            </w:r>
          </w:p>
          <w:p w14:paraId="639DF86C" w14:textId="3870AF05" w:rsidR="00007DF8" w:rsidRPr="00007DF8" w:rsidRDefault="00007DF8" w:rsidP="00007DF8">
            <w:pPr>
              <w:pStyle w:val="Domylne"/>
              <w:widowControl w:val="0"/>
              <w:suppressAutoHyphens/>
              <w:spacing w:befor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40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8E2F4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4B77604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3D376D51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12698BA1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761E52BC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0458FFCB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6559CE35" w14:textId="77777777" w:rsidR="00007DF8" w:rsidRPr="00007DF8" w:rsidRDefault="00007DF8" w:rsidP="00007DF8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7DF8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24CC53A9" w14:textId="78B6E5F5" w:rsidR="00007DF8" w:rsidRPr="00007DF8" w:rsidRDefault="00007DF8" w:rsidP="00007DF8">
            <w:pPr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4A25F832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DAF8309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142C730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39E04AE3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6CA5C71F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ED4D63E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362BC43E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8144F72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E38A8D9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6EB25DE7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2"/>
        <w:gridCol w:w="850"/>
        <w:gridCol w:w="283"/>
        <w:gridCol w:w="848"/>
        <w:gridCol w:w="298"/>
      </w:tblGrid>
      <w:tr w:rsidR="00806B19" w:rsidRPr="002F75F2" w14:paraId="05D9C0CB" w14:textId="77777777">
        <w:trPr>
          <w:trHeight w:val="265"/>
        </w:trPr>
        <w:tc>
          <w:tcPr>
            <w:tcW w:w="9632" w:type="dxa"/>
            <w:gridSpan w:val="14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4BC95549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ind w:left="45" w:right="13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Organizacja</w:t>
            </w:r>
          </w:p>
        </w:tc>
      </w:tr>
      <w:tr w:rsidR="00806B19" w:rsidRPr="002F75F2" w14:paraId="5883A829" w14:textId="77777777">
        <w:trPr>
          <w:trHeight w:val="486"/>
        </w:trPr>
        <w:tc>
          <w:tcPr>
            <w:tcW w:w="1605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5D51C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Forma zajęć</w:t>
            </w:r>
          </w:p>
        </w:tc>
        <w:tc>
          <w:tcPr>
            <w:tcW w:w="1222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D50D6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Wykład</w:t>
            </w:r>
          </w:p>
          <w:p w14:paraId="3D630E64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(W)</w:t>
            </w:r>
          </w:p>
        </w:tc>
        <w:tc>
          <w:tcPr>
            <w:tcW w:w="6805" w:type="dxa"/>
            <w:gridSpan w:val="1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2BD47E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Ćwiczenia w grupach</w:t>
            </w:r>
          </w:p>
        </w:tc>
      </w:tr>
      <w:tr w:rsidR="00806B19" w:rsidRPr="002F75F2" w14:paraId="784A4992" w14:textId="77777777">
        <w:trPr>
          <w:trHeight w:val="305"/>
        </w:trPr>
        <w:tc>
          <w:tcPr>
            <w:tcW w:w="1605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</w:tcPr>
          <w:p w14:paraId="4DD7042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1222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</w:tcPr>
          <w:p w14:paraId="4CC8705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8B9233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A</w:t>
            </w:r>
          </w:p>
        </w:tc>
        <w:tc>
          <w:tcPr>
            <w:tcW w:w="27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49661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86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9D7A3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</w:t>
            </w:r>
          </w:p>
        </w:tc>
        <w:tc>
          <w:tcPr>
            <w:tcW w:w="31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25E3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81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35EB5A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L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2C772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A1BAF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S</w:t>
            </w:r>
          </w:p>
        </w:tc>
        <w:tc>
          <w:tcPr>
            <w:tcW w:w="28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04D60D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948384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6542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6C637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E</w:t>
            </w:r>
          </w:p>
        </w:tc>
        <w:tc>
          <w:tcPr>
            <w:tcW w:w="29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EFD5A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27C8BA47" w14:textId="77777777">
        <w:trPr>
          <w:trHeight w:val="325"/>
        </w:trPr>
        <w:tc>
          <w:tcPr>
            <w:tcW w:w="1605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F56B1C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Liczba godzin</w:t>
            </w:r>
          </w:p>
        </w:tc>
        <w:tc>
          <w:tcPr>
            <w:tcW w:w="122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1B01C9" w14:textId="4D8E6E75" w:rsidR="00806B19" w:rsidRPr="00D46CD5" w:rsidRDefault="00D46CD5">
            <w:pPr>
              <w:pStyle w:val="Domylne"/>
              <w:widowControl w:val="0"/>
              <w:suppressAutoHyphens/>
              <w:spacing w:before="57" w:after="57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kern w:val="1"/>
                <w:sz w:val="22"/>
                <w:szCs w:val="22"/>
                <w:u w:color="000000"/>
                <w:lang w:val="pl-PL"/>
              </w:rPr>
              <w:t>15</w:t>
            </w:r>
          </w:p>
        </w:tc>
        <w:tc>
          <w:tcPr>
            <w:tcW w:w="1120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07C73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1174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307FE" w14:textId="15527E4D" w:rsidR="00806B19" w:rsidRPr="002F75F2" w:rsidRDefault="00AD672B" w:rsidP="00D46CD5">
            <w:pPr>
              <w:pStyle w:val="Domylne"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1</w:t>
            </w:r>
            <w:r w:rsidR="00D46CD5">
              <w:rPr>
                <w:rFonts w:ascii="Times New Roman" w:hAnsi="Times New Roman" w:cs="Times New Roman"/>
                <w:sz w:val="22"/>
                <w:szCs w:val="22"/>
                <w:u w:color="000000"/>
                <w:lang w:val="pl-PL"/>
              </w:rPr>
              <w:t>5</w:t>
            </w:r>
          </w:p>
        </w:tc>
        <w:tc>
          <w:tcPr>
            <w:tcW w:w="1102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6684D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1130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BC2152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1133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572E5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1145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99A7F" w14:textId="77777777" w:rsidR="00806B19" w:rsidRPr="002F75F2" w:rsidRDefault="00806B19">
            <w:pPr>
              <w:rPr>
                <w:lang w:val="pl-PL"/>
              </w:rPr>
            </w:pPr>
          </w:p>
        </w:tc>
      </w:tr>
    </w:tbl>
    <w:p w14:paraId="5A9EFBDA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030ADAB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068339F0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7352643B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Opis metod prowadzenia zajęć</w:t>
      </w:r>
    </w:p>
    <w:p w14:paraId="3ADC268B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2"/>
      </w:tblGrid>
      <w:tr w:rsidR="00806B19" w:rsidRPr="002F75F2" w14:paraId="0BD5E62A" w14:textId="77777777">
        <w:trPr>
          <w:trHeight w:val="751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F66C2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 xml:space="preserve">Wykład z elementami prezentacji multimedialnej, materiałów z </w:t>
            </w:r>
            <w:proofErr w:type="spellStart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internetu</w:t>
            </w:r>
            <w:proofErr w:type="spellEnd"/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, fragmentów filmów oraz wideo, a także analizy tekstów. Formuła wykładu zakłada aktywne uczestnictwo studentów i studentek, przeprowadzania własnych analiz oraz prezentacji.</w:t>
            </w:r>
          </w:p>
        </w:tc>
      </w:tr>
    </w:tbl>
    <w:p w14:paraId="27EB89E3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12159EE3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627D20A3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7559F390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Formy sprawdzania efektów kształcenia</w:t>
      </w:r>
    </w:p>
    <w:p w14:paraId="16E1E02A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52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3"/>
        <w:gridCol w:w="579"/>
        <w:gridCol w:w="722"/>
        <w:gridCol w:w="656"/>
        <w:gridCol w:w="657"/>
        <w:gridCol w:w="645"/>
        <w:gridCol w:w="658"/>
        <w:gridCol w:w="658"/>
        <w:gridCol w:w="657"/>
        <w:gridCol w:w="553"/>
        <w:gridCol w:w="750"/>
        <w:gridCol w:w="658"/>
        <w:gridCol w:w="657"/>
        <w:gridCol w:w="737"/>
      </w:tblGrid>
      <w:tr w:rsidR="00806B19" w:rsidRPr="002F75F2" w14:paraId="6063CF78" w14:textId="77777777">
        <w:trPr>
          <w:trHeight w:val="1982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6160A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CC6E09C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E – learning</w:t>
            </w: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4A37BA5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Gry dydaktyczne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ECB1A8B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Ćwiczenia w szkole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0C629C7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Zajęcia terenowe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D3D849F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Praca laboratoryjna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C158C9E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Projekt indywidualny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1C086D4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Projekt grupowy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2014F8E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Udział w dyskusji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755BA92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Referat</w:t>
            </w: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E377E3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Praca pisemna (esej)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77B1B40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Egzamin ustny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8D153A4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Egzamin pisemny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182C247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113" w:right="113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Inne (kolokwium)</w:t>
            </w:r>
          </w:p>
        </w:tc>
      </w:tr>
      <w:tr w:rsidR="00806B19" w:rsidRPr="002F75F2" w14:paraId="63C2B974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1B18D7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W01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4DFA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5B52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39A0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9820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DD47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D4448" w14:textId="1A1D28DD" w:rsidR="00806B19" w:rsidRPr="002F75F2" w:rsidRDefault="00A32EFF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15093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4D101C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FF3E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D27A7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7351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CA445" w14:textId="77777777" w:rsidR="00806B19" w:rsidRPr="002F75F2" w:rsidRDefault="00AD672B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16E102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417FC7DA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18C07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W02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5D02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FE37B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6A1B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F63CD2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83A9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CF884" w14:textId="281EB58E" w:rsidR="00806B19" w:rsidRPr="002F75F2" w:rsidRDefault="00A32EFF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6C03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9A74C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3DEDB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96600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B0450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143A3" w14:textId="77777777" w:rsidR="00806B19" w:rsidRPr="002F75F2" w:rsidRDefault="00AD672B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C7E23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1A3D5A7C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22C671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W03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3CB7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296F0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539E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AF5B0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01F33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9E58E" w14:textId="3C8853E5" w:rsidR="00806B19" w:rsidRPr="002F75F2" w:rsidRDefault="00A32EFF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86681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14E9D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1982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6F612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AEB93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C5AD8" w14:textId="77777777" w:rsidR="00806B19" w:rsidRPr="002F75F2" w:rsidRDefault="00AD672B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5CE6F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0CE6BE10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4F893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W04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0FBB7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56CED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0AAF2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AE081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37F7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EDB51" w14:textId="11C3B289" w:rsidR="00806B19" w:rsidRPr="002F75F2" w:rsidRDefault="00A32EFF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0846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40BF4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B73B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433A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DD87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64EC8" w14:textId="77777777" w:rsidR="00806B19" w:rsidRPr="002F75F2" w:rsidRDefault="00AD672B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92AAB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3C7E48BD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61A6C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W05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053F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1DD1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B4AD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3F120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6479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56C6F" w14:textId="1F20FD64" w:rsidR="00806B19" w:rsidRPr="002F75F2" w:rsidRDefault="00A32EFF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DAC7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7E891B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EA0E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FC4C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D516D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9868F" w14:textId="77777777" w:rsidR="00806B19" w:rsidRPr="002F75F2" w:rsidRDefault="00AD672B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BEC20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C10D35" w:rsidRPr="002F75F2" w14:paraId="351D2F43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D93A8B" w14:textId="1096D3FA" w:rsidR="00C10D35" w:rsidRPr="00C10D35" w:rsidRDefault="00C10D35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  <w:t>W06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79241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2A473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BC2A4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6F8DF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68769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59F7B" w14:textId="77777777" w:rsidR="00C10D35" w:rsidRPr="00C10D35" w:rsidRDefault="00C10D35">
            <w:pPr>
              <w:pStyle w:val="Domylne"/>
              <w:spacing w:before="0"/>
              <w:rPr>
                <w:rFonts w:ascii="Calibri" w:hAnsi="Calibri"/>
                <w:color w:val="FF0000"/>
                <w:sz w:val="22"/>
                <w:szCs w:val="22"/>
                <w:u w:color="00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437CE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DB913" w14:textId="4AB872CC" w:rsidR="00C10D35" w:rsidRPr="00C10D35" w:rsidRDefault="00C10D35">
            <w:pPr>
              <w:pStyle w:val="Domylne"/>
              <w:widowControl w:val="0"/>
              <w:suppressAutoHyphens/>
              <w:spacing w:before="0" w:line="276" w:lineRule="auto"/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1BC35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E20D5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E7495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B2C81" w14:textId="2118D221" w:rsidR="00C10D35" w:rsidRPr="00C10D35" w:rsidRDefault="00C10D35">
            <w:pPr>
              <w:pStyle w:val="Domylne"/>
              <w:spacing w:before="0"/>
              <w:rPr>
                <w:rFonts w:ascii="Calibri" w:hAnsi="Calibri"/>
                <w:color w:val="FF0000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7296F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</w:tr>
      <w:tr w:rsidR="00806B19" w:rsidRPr="002F75F2" w14:paraId="6CB661B1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B94E94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U01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086E6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FB802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3221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F550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89E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CFC8B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13EF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B9FEE5" w14:textId="181A799E" w:rsidR="00806B19" w:rsidRPr="002F75F2" w:rsidRDefault="00C10D35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47D9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3FBD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1B1C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E52D2" w14:textId="0F8ED73F" w:rsidR="00806B19" w:rsidRPr="002F75F2" w:rsidRDefault="00C10D35">
            <w:pPr>
              <w:pStyle w:val="Domylne"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C2438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474195C8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EABFA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U02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8663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6485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2DF57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EF85B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3A81A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C4E77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AF58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B4FFB" w14:textId="317B86BD" w:rsidR="00806B19" w:rsidRPr="002F75F2" w:rsidRDefault="00C10D35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832B7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E6AD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5F4E7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1153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89E67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C10D35" w:rsidRPr="002F75F2" w14:paraId="6EDBEFE9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FA299" w14:textId="6AB595FF" w:rsidR="00C10D35" w:rsidRPr="00C10D35" w:rsidRDefault="00C10D35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  <w:t>U03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DB37B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B3EBE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2B653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94393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24BCC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2BDE8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C3D3A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5D301" w14:textId="2160F22E" w:rsidR="00C10D35" w:rsidRPr="00C10D35" w:rsidRDefault="00C10D35">
            <w:pPr>
              <w:pStyle w:val="Domylne"/>
              <w:widowControl w:val="0"/>
              <w:suppressAutoHyphens/>
              <w:spacing w:before="0" w:line="276" w:lineRule="auto"/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8CADCC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F43C2F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59F15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4B175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8C49F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</w:tr>
      <w:tr w:rsidR="00806B19" w:rsidRPr="002F75F2" w14:paraId="49B7EE9C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BF49F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K01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43EDE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CB2F3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9E820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AD0EA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D912D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741F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A79A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A8657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07CB1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C57E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555A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45AA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6E18E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73AB0D83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9B169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K02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7E1B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AD16C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0C89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C371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9B529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7B6E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0303B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71462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5E25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9935A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BAF18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8EF61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436E7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C10D35" w:rsidRPr="00C10D35" w14:paraId="68555228" w14:textId="77777777">
        <w:trPr>
          <w:trHeight w:val="231"/>
        </w:trPr>
        <w:tc>
          <w:tcPr>
            <w:tcW w:w="9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FC4A6" w14:textId="071E1CE3" w:rsidR="00C10D35" w:rsidRPr="00C10D35" w:rsidRDefault="00C10D35">
            <w:pPr>
              <w:pStyle w:val="Domylne"/>
              <w:widowControl w:val="0"/>
              <w:suppressAutoHyphens/>
              <w:spacing w:before="0" w:line="276" w:lineRule="auto"/>
              <w:jc w:val="center"/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  <w:t>K03</w:t>
            </w:r>
          </w:p>
        </w:tc>
        <w:tc>
          <w:tcPr>
            <w:tcW w:w="5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80094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AF34C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49A07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5DC34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D92AE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0E43E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0FFDA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44C86" w14:textId="2946EF8E" w:rsidR="00C10D35" w:rsidRPr="00C10D35" w:rsidRDefault="00C10D35">
            <w:pPr>
              <w:pStyle w:val="Domylne"/>
              <w:widowControl w:val="0"/>
              <w:suppressAutoHyphens/>
              <w:spacing w:before="0" w:line="276" w:lineRule="auto"/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</w:pPr>
            <w:r>
              <w:rPr>
                <w:rFonts w:ascii="Calibri" w:hAnsi="Calibri"/>
                <w:color w:val="FF0000"/>
                <w:kern w:val="1"/>
                <w:sz w:val="22"/>
                <w:szCs w:val="22"/>
                <w:u w:color="000000"/>
                <w:lang w:val="pl-PL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8941D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4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6D170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D724E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6F226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49782" w14:textId="77777777" w:rsidR="00C10D35" w:rsidRPr="00C10D35" w:rsidRDefault="00C10D35">
            <w:pPr>
              <w:rPr>
                <w:color w:val="FF0000"/>
                <w:lang w:val="pl-PL"/>
              </w:rPr>
            </w:pPr>
          </w:p>
        </w:tc>
      </w:tr>
    </w:tbl>
    <w:p w14:paraId="04325361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19B55C39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5D9FC215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54E5957D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13"/>
      </w:tblGrid>
      <w:tr w:rsidR="00806B19" w:rsidRPr="002F75F2" w14:paraId="54F386C7" w14:textId="77777777">
        <w:trPr>
          <w:trHeight w:val="477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4D1E7" w14:textId="77777777" w:rsidR="00806B19" w:rsidRPr="002F75F2" w:rsidRDefault="00AD672B">
            <w:pPr>
              <w:pStyle w:val="Domylne"/>
              <w:widowControl w:val="0"/>
              <w:suppressAutoHyphens/>
              <w:spacing w:before="57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Kryteria oceny</w:t>
            </w:r>
          </w:p>
        </w:tc>
        <w:tc>
          <w:tcPr>
            <w:tcW w:w="771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53732" w14:textId="77777777" w:rsidR="00806B19" w:rsidRPr="002F75F2" w:rsidRDefault="00AD672B">
            <w:pPr>
              <w:pStyle w:val="Domylne"/>
              <w:widowControl w:val="0"/>
              <w:suppressAutoHyphens/>
              <w:spacing w:before="0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Warunkiem zaliczenia kursu jest obecność na zajęciach i egzamin ustny w formie dyskusji problemowej.</w:t>
            </w:r>
          </w:p>
        </w:tc>
      </w:tr>
    </w:tbl>
    <w:p w14:paraId="1D8665D3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7FD07D9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5122F283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1735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  <w:gridCol w:w="7714"/>
      </w:tblGrid>
      <w:tr w:rsidR="00806B19" w:rsidRPr="002F75F2" w14:paraId="237C8DAA" w14:textId="77777777">
        <w:trPr>
          <w:trHeight w:val="292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E6DE5" w14:textId="77777777" w:rsidR="00806B19" w:rsidRPr="002F75F2" w:rsidRDefault="00AD672B">
            <w:pPr>
              <w:pStyle w:val="Domylne"/>
              <w:widowControl w:val="0"/>
              <w:suppressAutoHyphens/>
              <w:spacing w:before="0" w:after="57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Uwagi</w:t>
            </w:r>
          </w:p>
        </w:tc>
        <w:tc>
          <w:tcPr>
            <w:tcW w:w="769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AD005" w14:textId="25D589D7" w:rsidR="00806B19" w:rsidRPr="00C10D35" w:rsidRDefault="00C10D35">
            <w:pPr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</w:pPr>
            <w:r w:rsidRPr="00C10D35"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  <w:t>Kurs prowadzony na kierunku Sztuka współczesna</w:t>
            </w:r>
          </w:p>
        </w:tc>
        <w:tc>
          <w:tcPr>
            <w:tcW w:w="771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B23E2" w14:textId="77777777" w:rsidR="00806B19" w:rsidRPr="002F75F2" w:rsidRDefault="00806B19">
            <w:pPr>
              <w:rPr>
                <w:lang w:val="pl-PL"/>
              </w:rPr>
            </w:pPr>
          </w:p>
        </w:tc>
      </w:tr>
    </w:tbl>
    <w:p w14:paraId="7C537032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8042C45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3232184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35C9A59D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13E337A7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0EDABD50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789D7003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Treści merytoryczne (wykaz tematów)</w:t>
      </w:r>
    </w:p>
    <w:p w14:paraId="4ADF2E02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2"/>
      </w:tblGrid>
      <w:tr w:rsidR="00806B19" w:rsidRPr="002F75F2" w14:paraId="3E912E24" w14:textId="77777777">
        <w:trPr>
          <w:trHeight w:val="4244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</w:tcPr>
          <w:p w14:paraId="4FA59EA6" w14:textId="7A48B9BD" w:rsidR="00A32EFF" w:rsidRPr="00204DF3" w:rsidRDefault="00A32EFF" w:rsidP="00A32EFF">
            <w:pPr>
              <w:pStyle w:val="Default"/>
              <w:ind w:left="354"/>
              <w:rPr>
                <w:color w:val="FF0000"/>
                <w:sz w:val="22"/>
                <w:szCs w:val="22"/>
              </w:rPr>
            </w:pPr>
            <w:r w:rsidRPr="00204DF3">
              <w:rPr>
                <w:color w:val="FF0000"/>
                <w:sz w:val="22"/>
                <w:szCs w:val="22"/>
              </w:rPr>
              <w:t xml:space="preserve">Student kierunku Art &amp; Science interdyscyplinarnie wykorzystuje wiedzę o </w:t>
            </w:r>
            <w:r>
              <w:rPr>
                <w:color w:val="FF0000"/>
                <w:sz w:val="22"/>
                <w:szCs w:val="22"/>
              </w:rPr>
              <w:t>teorii i sztuce feministycznej</w:t>
            </w:r>
            <w:r w:rsidRPr="00204DF3">
              <w:rPr>
                <w:color w:val="FF0000"/>
                <w:sz w:val="22"/>
                <w:szCs w:val="22"/>
              </w:rPr>
              <w:t xml:space="preserve">. </w:t>
            </w:r>
          </w:p>
          <w:p w14:paraId="51E98876" w14:textId="77777777" w:rsidR="00C10D35" w:rsidRDefault="00C10D35" w:rsidP="00C10D35">
            <w:pPr>
              <w:pStyle w:val="Tre"/>
              <w:spacing w:line="360" w:lineRule="auto"/>
              <w:ind w:left="393"/>
              <w:jc w:val="both"/>
              <w:rPr>
                <w:rFonts w:ascii="Calibri" w:hAnsi="Calibri"/>
                <w:lang w:val="pl-PL"/>
              </w:rPr>
            </w:pPr>
          </w:p>
          <w:p w14:paraId="5A8B7AA2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Problem </w:t>
            </w:r>
            <w:proofErr w:type="spellStart"/>
            <w:r>
              <w:rPr>
                <w:rFonts w:ascii="Calibri" w:hAnsi="Calibri"/>
              </w:rPr>
              <w:t>nieobecności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artystek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tradycji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historyczno-artystycznej</w:t>
            </w:r>
            <w:proofErr w:type="spellEnd"/>
            <w:r>
              <w:rPr>
                <w:rFonts w:ascii="Calibri" w:hAnsi="Calibri"/>
              </w:rPr>
              <w:t xml:space="preserve"> i </w:t>
            </w:r>
            <w:proofErr w:type="spellStart"/>
            <w:r>
              <w:rPr>
                <w:rFonts w:ascii="Calibri" w:hAnsi="Calibri"/>
              </w:rPr>
              <w:t>rozpoznanie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Lindy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Nochlin</w:t>
            </w:r>
            <w:proofErr w:type="spellEnd"/>
          </w:p>
          <w:p w14:paraId="33EC8BB8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Historia</w:t>
            </w:r>
            <w:proofErr w:type="spellEnd"/>
            <w:r>
              <w:rPr>
                <w:rFonts w:ascii="Calibri" w:hAnsi="Calibri"/>
              </w:rPr>
              <w:t xml:space="preserve"> i </w:t>
            </w:r>
            <w:proofErr w:type="spellStart"/>
            <w:r>
              <w:rPr>
                <w:rFonts w:ascii="Calibri" w:hAnsi="Calibri"/>
              </w:rPr>
              <w:t>herstoria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sztuki</w:t>
            </w:r>
            <w:proofErr w:type="spellEnd"/>
          </w:p>
          <w:p w14:paraId="14B8D6C8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Pierwsze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studentki</w:t>
            </w:r>
            <w:proofErr w:type="spellEnd"/>
            <w:r>
              <w:rPr>
                <w:rFonts w:ascii="Calibri" w:hAnsi="Calibri"/>
              </w:rPr>
              <w:t xml:space="preserve"> na </w:t>
            </w:r>
            <w:proofErr w:type="spellStart"/>
            <w:r>
              <w:rPr>
                <w:rFonts w:ascii="Calibri" w:hAnsi="Calibri"/>
              </w:rPr>
              <w:t>Akademii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Sztuk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Pięknych</w:t>
            </w:r>
            <w:proofErr w:type="spellEnd"/>
          </w:p>
          <w:p w14:paraId="12146E55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Charakterystyka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fal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feminizmu</w:t>
            </w:r>
            <w:proofErr w:type="spellEnd"/>
            <w:r>
              <w:rPr>
                <w:rFonts w:ascii="Calibri" w:hAnsi="Calibri"/>
              </w:rPr>
              <w:t xml:space="preserve"> i </w:t>
            </w:r>
            <w:proofErr w:type="spellStart"/>
            <w:r>
              <w:rPr>
                <w:rFonts w:ascii="Calibri" w:hAnsi="Calibri"/>
              </w:rPr>
              <w:t>konteksty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społeczno-kulturowe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oraz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przełożenie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tego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zagadnienia</w:t>
            </w:r>
            <w:proofErr w:type="spellEnd"/>
            <w:r>
              <w:rPr>
                <w:rFonts w:ascii="Calibri" w:hAnsi="Calibri"/>
              </w:rPr>
              <w:t xml:space="preserve"> na </w:t>
            </w:r>
            <w:proofErr w:type="spellStart"/>
            <w:r>
              <w:rPr>
                <w:rFonts w:ascii="Calibri" w:hAnsi="Calibri"/>
              </w:rPr>
              <w:t>obszar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Polski</w:t>
            </w:r>
            <w:proofErr w:type="spellEnd"/>
          </w:p>
          <w:p w14:paraId="34D964C8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Przegląd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kluczowych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teorii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feministycznych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oraz</w:t>
            </w:r>
            <w:proofErr w:type="spellEnd"/>
            <w:r>
              <w:rPr>
                <w:rFonts w:ascii="Calibri" w:hAnsi="Calibri"/>
              </w:rPr>
              <w:t xml:space="preserve"> ich </w:t>
            </w:r>
            <w:proofErr w:type="spellStart"/>
            <w:r>
              <w:rPr>
                <w:rFonts w:ascii="Calibri" w:hAnsi="Calibri"/>
              </w:rPr>
              <w:t>wpływ</w:t>
            </w:r>
            <w:proofErr w:type="spellEnd"/>
            <w:r>
              <w:rPr>
                <w:rFonts w:ascii="Calibri" w:hAnsi="Calibri"/>
              </w:rPr>
              <w:t xml:space="preserve"> na </w:t>
            </w:r>
            <w:proofErr w:type="spellStart"/>
            <w:r>
              <w:rPr>
                <w:rFonts w:ascii="Calibri" w:hAnsi="Calibri"/>
              </w:rPr>
              <w:t>praktykę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artystyczną</w:t>
            </w:r>
            <w:proofErr w:type="spellEnd"/>
          </w:p>
          <w:p w14:paraId="12FC2573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Pierwsze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realizacje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sztuki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feministycznej</w:t>
            </w:r>
            <w:proofErr w:type="spellEnd"/>
            <w:r>
              <w:rPr>
                <w:rFonts w:ascii="Calibri" w:hAnsi="Calibri"/>
              </w:rPr>
              <w:t xml:space="preserve"> w USA</w:t>
            </w:r>
          </w:p>
          <w:p w14:paraId="6E35699E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Początki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świadomie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podejmowanych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wątk</w:t>
            </w:r>
            <w:proofErr w:type="spellEnd"/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 </w:t>
            </w:r>
            <w:proofErr w:type="spellStart"/>
            <w:r>
              <w:rPr>
                <w:rFonts w:ascii="Calibri" w:hAnsi="Calibri"/>
              </w:rPr>
              <w:t>feministycznych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latach</w:t>
            </w:r>
            <w:proofErr w:type="spellEnd"/>
            <w:r>
              <w:rPr>
                <w:rFonts w:ascii="Calibri" w:hAnsi="Calibri"/>
              </w:rPr>
              <w:t xml:space="preserve"> 70. w </w:t>
            </w:r>
            <w:proofErr w:type="spellStart"/>
            <w:r>
              <w:rPr>
                <w:rFonts w:ascii="Calibri" w:hAnsi="Calibri"/>
              </w:rPr>
              <w:t>Polsce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oraz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feministyczne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interwencje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lat</w:t>
            </w:r>
            <w:proofErr w:type="spellEnd"/>
            <w:r>
              <w:rPr>
                <w:rFonts w:ascii="Calibri" w:hAnsi="Calibri"/>
              </w:rPr>
              <w:t xml:space="preserve"> 80.</w:t>
            </w:r>
          </w:p>
          <w:p w14:paraId="1221BF1F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Sztuka w </w:t>
            </w:r>
            <w:proofErr w:type="spellStart"/>
            <w:r>
              <w:rPr>
                <w:rFonts w:ascii="Calibri" w:hAnsi="Calibri"/>
              </w:rPr>
              <w:t>obliczu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upadku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komunizmu</w:t>
            </w:r>
            <w:proofErr w:type="spellEnd"/>
            <w:r>
              <w:rPr>
                <w:rFonts w:ascii="Calibri" w:hAnsi="Calibri"/>
              </w:rPr>
              <w:t xml:space="preserve"> i </w:t>
            </w:r>
            <w:proofErr w:type="spellStart"/>
            <w:r>
              <w:rPr>
                <w:rFonts w:ascii="Calibri" w:hAnsi="Calibri"/>
              </w:rPr>
              <w:t>lat</w:t>
            </w:r>
            <w:proofErr w:type="spellEnd"/>
            <w:r>
              <w:rPr>
                <w:rFonts w:ascii="Calibri" w:hAnsi="Calibri"/>
              </w:rPr>
              <w:t xml:space="preserve"> 90.</w:t>
            </w:r>
          </w:p>
          <w:p w14:paraId="33ADD151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Sztuka </w:t>
            </w:r>
            <w:proofErr w:type="spellStart"/>
            <w:r>
              <w:rPr>
                <w:rFonts w:ascii="Calibri" w:hAnsi="Calibri"/>
              </w:rPr>
              <w:t>feministyczna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roku</w:t>
            </w:r>
            <w:proofErr w:type="spellEnd"/>
            <w:r>
              <w:rPr>
                <w:rFonts w:ascii="Calibri" w:hAnsi="Calibri"/>
              </w:rPr>
              <w:t xml:space="preserve"> 2000</w:t>
            </w:r>
          </w:p>
          <w:p w14:paraId="2E43EE16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Problem </w:t>
            </w:r>
            <w:proofErr w:type="spellStart"/>
            <w:r>
              <w:rPr>
                <w:rFonts w:ascii="Calibri" w:hAnsi="Calibri"/>
              </w:rPr>
              <w:t>ciała</w:t>
            </w:r>
            <w:proofErr w:type="spellEnd"/>
            <w:r>
              <w:rPr>
                <w:rFonts w:ascii="Calibri" w:hAnsi="Calibri"/>
              </w:rPr>
              <w:t xml:space="preserve"> i </w:t>
            </w:r>
            <w:proofErr w:type="spellStart"/>
            <w:r>
              <w:rPr>
                <w:rFonts w:ascii="Calibri" w:hAnsi="Calibri"/>
              </w:rPr>
              <w:t>cielesności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sztuce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feministycznej</w:t>
            </w:r>
            <w:proofErr w:type="spellEnd"/>
          </w:p>
          <w:p w14:paraId="7F119DC7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Rozw</w:t>
            </w:r>
            <w:proofErr w:type="spellEnd"/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  <w:lang w:val="nl-NL"/>
              </w:rPr>
              <w:t>j medi</w:t>
            </w:r>
            <w:r>
              <w:rPr>
                <w:rFonts w:ascii="Calibri" w:hAnsi="Calibri"/>
                <w:lang w:val="es-ES_tradnl"/>
              </w:rPr>
              <w:t>ó</w:t>
            </w:r>
            <w:r>
              <w:rPr>
                <w:rFonts w:ascii="Calibri" w:hAnsi="Calibri"/>
              </w:rPr>
              <w:t xml:space="preserve">w </w:t>
            </w:r>
            <w:proofErr w:type="spellStart"/>
            <w:r>
              <w:rPr>
                <w:rFonts w:ascii="Calibri" w:hAnsi="Calibri"/>
              </w:rPr>
              <w:t>społecznościowych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kontekście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sztuki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feministycznej</w:t>
            </w:r>
            <w:proofErr w:type="spellEnd"/>
          </w:p>
          <w:p w14:paraId="61DEC8B0" w14:textId="77777777" w:rsidR="002F760B" w:rsidRDefault="002F760B" w:rsidP="002F760B">
            <w:pPr>
              <w:pStyle w:val="TreA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Zarys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problematyki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krytyki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feministycznej</w:t>
            </w:r>
            <w:proofErr w:type="spellEnd"/>
            <w:r>
              <w:rPr>
                <w:rFonts w:ascii="Calibri" w:hAnsi="Calibri"/>
              </w:rPr>
              <w:t xml:space="preserve"> w </w:t>
            </w:r>
            <w:proofErr w:type="spellStart"/>
            <w:r>
              <w:rPr>
                <w:rFonts w:ascii="Calibri" w:hAnsi="Calibri"/>
              </w:rPr>
              <w:t>Polsce</w:t>
            </w:r>
            <w:proofErr w:type="spellEnd"/>
          </w:p>
          <w:p w14:paraId="5F5442BD" w14:textId="3AC5E945" w:rsidR="00806B19" w:rsidRPr="002F75F2" w:rsidRDefault="002F760B" w:rsidP="002F760B">
            <w:pPr>
              <w:pStyle w:val="Tre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  <w:lang w:val="pl-PL"/>
              </w:rPr>
            </w:pPr>
            <w:proofErr w:type="spellStart"/>
            <w:r>
              <w:rPr>
                <w:rFonts w:ascii="Calibri" w:hAnsi="Calibri"/>
                <w:lang w:val="de-DE"/>
              </w:rPr>
              <w:t>Wystawy</w:t>
            </w:r>
            <w:proofErr w:type="spellEnd"/>
            <w:r>
              <w:rPr>
                <w:rFonts w:ascii="Calibri" w:hAnsi="Calibri"/>
                <w:lang w:val="de-DE"/>
              </w:rPr>
              <w:t xml:space="preserve"> </w:t>
            </w:r>
            <w:proofErr w:type="spellStart"/>
            <w:r>
              <w:rPr>
                <w:rFonts w:ascii="Calibri" w:hAnsi="Calibri"/>
                <w:lang w:val="de-DE"/>
              </w:rPr>
              <w:t>sztuki</w:t>
            </w:r>
            <w:proofErr w:type="spellEnd"/>
            <w:r>
              <w:rPr>
                <w:rFonts w:ascii="Calibri" w:hAnsi="Calibri"/>
                <w:lang w:val="de-DE"/>
              </w:rPr>
              <w:t xml:space="preserve"> </w:t>
            </w:r>
            <w:proofErr w:type="spellStart"/>
            <w:r>
              <w:rPr>
                <w:rFonts w:ascii="Calibri" w:hAnsi="Calibri"/>
                <w:lang w:val="de-DE"/>
              </w:rPr>
              <w:t>feministycznej</w:t>
            </w:r>
            <w:proofErr w:type="spellEnd"/>
            <w:r>
              <w:rPr>
                <w:rFonts w:ascii="Calibri" w:hAnsi="Calibri"/>
                <w:lang w:val="de-DE"/>
              </w:rPr>
              <w:t xml:space="preserve"> a </w:t>
            </w:r>
            <w:proofErr w:type="spellStart"/>
            <w:r>
              <w:rPr>
                <w:rFonts w:ascii="Calibri" w:hAnsi="Calibri"/>
                <w:lang w:val="de-DE"/>
              </w:rPr>
              <w:t>wystawy</w:t>
            </w:r>
            <w:proofErr w:type="spellEnd"/>
            <w:r>
              <w:rPr>
                <w:rFonts w:ascii="Calibri" w:hAnsi="Calibri"/>
                <w:lang w:val="de-DE"/>
              </w:rPr>
              <w:t xml:space="preserve"> </w:t>
            </w:r>
            <w:proofErr w:type="spellStart"/>
            <w:r>
              <w:rPr>
                <w:rFonts w:ascii="Calibri" w:hAnsi="Calibri"/>
                <w:lang w:val="de-DE"/>
              </w:rPr>
              <w:t>sztuki</w:t>
            </w:r>
            <w:proofErr w:type="spellEnd"/>
            <w:r>
              <w:rPr>
                <w:rFonts w:ascii="Calibri" w:hAnsi="Calibri"/>
                <w:lang w:val="de-DE"/>
              </w:rPr>
              <w:t xml:space="preserve"> </w:t>
            </w:r>
            <w:proofErr w:type="spellStart"/>
            <w:r>
              <w:rPr>
                <w:rFonts w:ascii="Calibri" w:hAnsi="Calibri"/>
                <w:lang w:val="de-DE"/>
              </w:rPr>
              <w:t>kobiet</w:t>
            </w:r>
            <w:proofErr w:type="spellEnd"/>
            <w:r>
              <w:rPr>
                <w:rFonts w:ascii="Calibri" w:hAnsi="Calibri"/>
                <w:lang w:val="de-DE"/>
              </w:rPr>
              <w:t>.</w:t>
            </w:r>
          </w:p>
        </w:tc>
      </w:tr>
    </w:tbl>
    <w:p w14:paraId="62A400FB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8C67839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00FEF0C9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4F680CD6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Wykaz literatury podstawowej</w:t>
      </w:r>
    </w:p>
    <w:p w14:paraId="65C141F6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52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520"/>
      </w:tblGrid>
      <w:tr w:rsidR="00806B19" w:rsidRPr="002F75F2" w14:paraId="2F12B5A8" w14:textId="77777777" w:rsidTr="002F760B">
        <w:trPr>
          <w:trHeight w:val="1045"/>
        </w:trPr>
        <w:tc>
          <w:tcPr>
            <w:tcW w:w="9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A4D94" w14:textId="77777777" w:rsidR="002F760B" w:rsidRDefault="002F760B" w:rsidP="002F760B">
            <w:pPr>
              <w:pStyle w:val="Domylne"/>
              <w:numPr>
                <w:ilvl w:val="0"/>
                <w:numId w:val="6"/>
              </w:numPr>
              <w:spacing w:before="0" w:line="280" w:lineRule="atLeast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Araszkiewicz A.,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Kobieca rebelia ?!… Sztuka i bunt społeczny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, „</w:t>
            </w:r>
            <w:r>
              <w:rPr>
                <w:rFonts w:ascii="Calibri" w:hAnsi="Calibri"/>
                <w:sz w:val="22"/>
                <w:szCs w:val="22"/>
              </w:rPr>
              <w:t>Magazyn Szum”, 27.10.2017, https://magazynszum.pl/kobieca-rebelia-sztuka-i-bunt-spoleczny/;</w:t>
            </w:r>
          </w:p>
          <w:p w14:paraId="0C6F18E3" w14:textId="77777777" w:rsidR="002F760B" w:rsidRDefault="002F760B" w:rsidP="002F760B">
            <w:pPr>
              <w:pStyle w:val="DomylneA"/>
              <w:numPr>
                <w:ilvl w:val="0"/>
                <w:numId w:val="7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kern w:val="1"/>
                <w:sz w:val="22"/>
                <w:szCs w:val="22"/>
                <w:lang w:val="en-US"/>
              </w:rPr>
              <w:t>Butler J.</w:t>
            </w:r>
            <w:r>
              <w:rPr>
                <w:rFonts w:ascii="Calibri" w:hAnsi="Calibri"/>
                <w:kern w:val="1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Uwikłani w płeć. Feminizm i polityka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tożsamoś</w:t>
            </w:r>
            <w:proofErr w:type="spellEnd"/>
            <w:r>
              <w:rPr>
                <w:rFonts w:ascii="Calibri" w:hAnsi="Calibri"/>
                <w:sz w:val="22"/>
                <w:szCs w:val="22"/>
                <w:lang w:val="it-IT"/>
              </w:rPr>
              <w:t>ci, t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łum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. K.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Krasuska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, wstęp: O. Tokarczuk, Wydawnictwo Krytyki Politycznej, Warszawa 2008;</w:t>
            </w:r>
          </w:p>
          <w:p w14:paraId="1D1A6215" w14:textId="77777777" w:rsidR="002F760B" w:rsidRDefault="002F760B" w:rsidP="002F760B">
            <w:pPr>
              <w:pStyle w:val="DomylneA"/>
              <w:numPr>
                <w:ilvl w:val="0"/>
                <w:numId w:val="8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pt-PT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val="pt-PT"/>
              </w:rPr>
              <w:t>Cixous H.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Śmiech Meduzy</w:t>
            </w:r>
            <w:r>
              <w:rPr>
                <w:rFonts w:ascii="Calibri" w:hAnsi="Calibri"/>
                <w:sz w:val="22"/>
                <w:szCs w:val="22"/>
              </w:rPr>
              <w:t>, tłum. A. Nasiłowska, „Teksty Drugie: teoria literatury, krytyka, interpretacja”, nr 4/5/6 (22/23/24)/1993;</w:t>
            </w:r>
          </w:p>
          <w:p w14:paraId="18317A27" w14:textId="77777777" w:rsidR="002F760B" w:rsidRDefault="002F760B" w:rsidP="002F760B">
            <w:pPr>
              <w:pStyle w:val="DomylneA"/>
              <w:numPr>
                <w:ilvl w:val="0"/>
                <w:numId w:val="8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 xml:space="preserve">hooks b., </w:t>
            </w:r>
            <w:r>
              <w:rPr>
                <w:rFonts w:ascii="Calibri" w:hAnsi="Calibri"/>
                <w:sz w:val="22"/>
                <w:szCs w:val="22"/>
              </w:rPr>
              <w:t>Teoria feministyczna. Od marginesu do centrum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sz w:val="22"/>
                <w:szCs w:val="22"/>
              </w:rPr>
              <w:t xml:space="preserve">tłum. E. Majewska, Wydawnictwo Krytyki Politycznej, Warszawa 2022; </w:t>
            </w:r>
          </w:p>
          <w:p w14:paraId="3D27D853" w14:textId="77777777" w:rsidR="002F760B" w:rsidRDefault="002F760B" w:rsidP="002F760B">
            <w:pPr>
              <w:pStyle w:val="DomylneA"/>
              <w:numPr>
                <w:ilvl w:val="0"/>
                <w:numId w:val="8"/>
              </w:numPr>
              <w:spacing w:before="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Kowalczyk I</w:t>
            </w:r>
            <w:r>
              <w:rPr>
                <w:rFonts w:ascii="Calibri" w:hAnsi="Calibri"/>
                <w:sz w:val="22"/>
                <w:szCs w:val="22"/>
              </w:rPr>
              <w:t xml:space="preserve">.,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de-DE"/>
              </w:rPr>
              <w:t>Matki-Polki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  <w:lang w:val="de-DE"/>
              </w:rPr>
              <w:t xml:space="preserve">,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  <w:lang w:val="de-DE"/>
              </w:rPr>
              <w:t>Ch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łopcy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 i Cyborgi… Sztuka i feminizm w Polsce</w:t>
            </w:r>
            <w:r>
              <w:rPr>
                <w:rFonts w:ascii="Calibri" w:hAnsi="Calibri"/>
                <w:sz w:val="22"/>
                <w:szCs w:val="22"/>
              </w:rPr>
              <w:t>, Galeria Miejska Arsenał, Poznań 2010;</w:t>
            </w:r>
          </w:p>
          <w:p w14:paraId="3CA2BDCC" w14:textId="77777777" w:rsidR="002F760B" w:rsidRDefault="002F760B" w:rsidP="002F760B">
            <w:pPr>
              <w:pStyle w:val="DomylneA"/>
              <w:numPr>
                <w:ilvl w:val="0"/>
                <w:numId w:val="9"/>
              </w:numPr>
              <w:spacing w:before="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Kowalczyk I.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</w:rPr>
              <w:t>ątki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 feministyczne w sztuce polskiej</w:t>
            </w:r>
            <w:r>
              <w:rPr>
                <w:rFonts w:ascii="Calibri" w:hAnsi="Calibri"/>
                <w:sz w:val="22"/>
                <w:szCs w:val="22"/>
              </w:rPr>
              <w:t>, Wydawnictwo Naukowe UAM, Poznań 1997;</w:t>
            </w:r>
          </w:p>
          <w:p w14:paraId="4A580630" w14:textId="77777777" w:rsidR="002F760B" w:rsidRDefault="002F760B" w:rsidP="002F760B">
            <w:pPr>
              <w:pStyle w:val="DomylneA"/>
              <w:numPr>
                <w:ilvl w:val="0"/>
                <w:numId w:val="9"/>
              </w:numPr>
              <w:spacing w:before="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Kowalczyk I.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Wystawy sztuki kobiet 1991-2001: od esencjonalizmu do konstruktywizmu</w:t>
            </w:r>
            <w:r>
              <w:rPr>
                <w:rFonts w:ascii="Calibri" w:hAnsi="Calibri"/>
                <w:sz w:val="22"/>
                <w:szCs w:val="22"/>
              </w:rPr>
              <w:t>, Sztuka i Dokumentacja nr 15/2016;</w:t>
            </w:r>
          </w:p>
          <w:p w14:paraId="35343645" w14:textId="2DF2396E" w:rsidR="00806B19" w:rsidRPr="002F75F2" w:rsidRDefault="002F760B" w:rsidP="002F760B">
            <w:pPr>
              <w:pStyle w:val="Domylne"/>
              <w:numPr>
                <w:ilvl w:val="0"/>
                <w:numId w:val="3"/>
              </w:numPr>
              <w:spacing w:before="0" w:line="360" w:lineRule="auto"/>
              <w:rPr>
                <w:rFonts w:ascii="Calibri" w:hAnsi="Calibri"/>
                <w:sz w:val="22"/>
                <w:szCs w:val="22"/>
                <w:u w:color="00000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Majewsja E.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Tramwaj zwany uznaniem. Felinizm i solidarność po neoliberalizmie</w:t>
            </w:r>
            <w:r>
              <w:rPr>
                <w:rFonts w:ascii="Calibri" w:hAnsi="Calibri"/>
                <w:sz w:val="22"/>
                <w:szCs w:val="22"/>
              </w:rPr>
              <w:t>, Instytut Wydawniczy Książka i Prasa, Warszawa 2017.</w:t>
            </w:r>
          </w:p>
        </w:tc>
      </w:tr>
    </w:tbl>
    <w:p w14:paraId="7BCFB788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6AC0E3E0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04F2F1CE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77330EC0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Wykaz literatury uzupełniającej</w:t>
      </w:r>
    </w:p>
    <w:p w14:paraId="7CC9CE50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5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2"/>
      </w:tblGrid>
      <w:tr w:rsidR="00806B19" w:rsidRPr="002F75F2" w14:paraId="4A196C39" w14:textId="77777777">
        <w:trPr>
          <w:trHeight w:val="1319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68CA2" w14:textId="77777777" w:rsidR="002F760B" w:rsidRDefault="002F760B" w:rsidP="002F760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val="it-IT"/>
              </w:rPr>
              <w:t>Bator J.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Feminizm, postmodernizm, psychoanaliza. Filozoficzne dylematy feministek „drugiej fali”</w:t>
            </w:r>
            <w:r>
              <w:rPr>
                <w:rFonts w:ascii="Calibri" w:hAnsi="Calibri"/>
                <w:sz w:val="22"/>
                <w:szCs w:val="22"/>
              </w:rPr>
              <w:t>, Wydawnictwo Słowo/Obraz Terytoria, Gdańsk 2001;</w:t>
            </w:r>
          </w:p>
          <w:p w14:paraId="5E9E059B" w14:textId="77777777" w:rsidR="002F760B" w:rsidRDefault="002F760B" w:rsidP="002F760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  <w:lang w:val="fr-FR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val="fr-FR"/>
              </w:rPr>
              <w:t>Hy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ży E.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Kobieta, ciał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it-IT"/>
              </w:rPr>
              <w:t>o, to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żsamość. Teorie podmiotu w filozofii feministycznej końca XX wieku</w:t>
            </w:r>
            <w:r>
              <w:rPr>
                <w:rFonts w:ascii="Calibri" w:hAnsi="Calibri"/>
                <w:sz w:val="22"/>
                <w:szCs w:val="22"/>
              </w:rPr>
              <w:t>, Towarzystwo Autor</w:t>
            </w:r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</w:rPr>
              <w:t>w i Wydawc</w:t>
            </w:r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</w:rPr>
              <w:t>w Prac Naukowych Universitas, Krak</w:t>
            </w:r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</w:rPr>
              <w:t>w 2012;</w:t>
            </w:r>
          </w:p>
          <w:p w14:paraId="6F49F495" w14:textId="77777777" w:rsidR="002F760B" w:rsidRDefault="002F760B" w:rsidP="002F760B">
            <w:pPr>
              <w:pStyle w:val="Domylne"/>
              <w:numPr>
                <w:ilvl w:val="0"/>
                <w:numId w:val="11"/>
              </w:numPr>
              <w:spacing w:before="0" w:line="280" w:lineRule="atLeast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>Krytyka artystyczna kobiet. Sztuka w perspektywie kobiecego doświadczenia XIX–XXI wieku</w:t>
            </w:r>
            <w:r>
              <w:rPr>
                <w:rFonts w:ascii="Calibri" w:hAnsi="Calibri"/>
                <w:sz w:val="22"/>
                <w:szCs w:val="22"/>
              </w:rPr>
              <w:t>, red. B. Łazarz, J. M. Sosnowska, Wydawnictwo Instytutu Sztuki PAN, Warszawa 2019;</w:t>
            </w:r>
          </w:p>
          <w:p w14:paraId="0338D9D7" w14:textId="77777777" w:rsidR="002F760B" w:rsidRDefault="002F760B" w:rsidP="002F760B">
            <w:pPr>
              <w:pStyle w:val="Domylne"/>
              <w:numPr>
                <w:ilvl w:val="0"/>
                <w:numId w:val="10"/>
              </w:numPr>
              <w:spacing w:before="0" w:line="280" w:lineRule="atLeas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Szopa K.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>Awangardowe wyzwania teorii feministycznych</w:t>
            </w:r>
            <w:r>
              <w:rPr>
                <w:rFonts w:ascii="Calibri" w:hAnsi="Calibri"/>
                <w:sz w:val="22"/>
                <w:szCs w:val="22"/>
              </w:rPr>
              <w:t>, „Zagadnienia Rodzaj</w:t>
            </w:r>
            <w:r>
              <w:rPr>
                <w:rFonts w:ascii="Calibri" w:hAnsi="Calibri"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</w:rPr>
              <w:t>w Literackich”, LXI/z. 2;</w:t>
            </w:r>
          </w:p>
          <w:p w14:paraId="50B4FB4C" w14:textId="3709BB30" w:rsidR="00806B19" w:rsidRPr="002F75F2" w:rsidRDefault="002F760B" w:rsidP="002F760B">
            <w:pPr>
              <w:pStyle w:val="Domylne"/>
              <w:numPr>
                <w:ilvl w:val="0"/>
                <w:numId w:val="4"/>
              </w:numPr>
              <w:spacing w:before="0" w:line="360" w:lineRule="auto"/>
              <w:rPr>
                <w:rFonts w:ascii="Calibri" w:hAnsi="Calibri"/>
                <w:sz w:val="22"/>
                <w:szCs w:val="22"/>
                <w:u w:color="000000"/>
                <w:lang w:val="pl-P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>Teorie wywrotowe. Antologia przekład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s-ES_tradnl"/>
              </w:rPr>
              <w:t>ó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</w:rPr>
              <w:t>, red. A. Gajewska, Wydawnictwo Poznańskie, Poznań 2012.</w:t>
            </w:r>
            <w:bookmarkStart w:id="0" w:name="_GoBack"/>
            <w:bookmarkEnd w:id="0"/>
          </w:p>
        </w:tc>
      </w:tr>
    </w:tbl>
    <w:p w14:paraId="4C59A9D6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26D55C7F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624A413C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55B5977A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p w14:paraId="328106C0" w14:textId="77777777" w:rsidR="00806B19" w:rsidRPr="002F75F2" w:rsidRDefault="00AD672B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  <w:r w:rsidRPr="002F75F2">
        <w:rPr>
          <w:rFonts w:ascii="Calibri" w:hAnsi="Calibri"/>
          <w:kern w:val="1"/>
          <w:sz w:val="22"/>
          <w:szCs w:val="22"/>
          <w:u w:color="000000"/>
          <w:lang w:val="pl-PL"/>
        </w:rPr>
        <w:t>Bilans godzinowy zgodny z CNPS (Całkowity Nakład Pracy Studenta)</w:t>
      </w:r>
    </w:p>
    <w:p w14:paraId="1AECCF04" w14:textId="77777777" w:rsidR="00806B19" w:rsidRPr="002F75F2" w:rsidRDefault="00806B19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pl-PL"/>
        </w:rPr>
      </w:pPr>
    </w:p>
    <w:tbl>
      <w:tblPr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96"/>
      </w:tblGrid>
      <w:tr w:rsidR="00806B19" w:rsidRPr="002F75F2" w14:paraId="06AFE3FD" w14:textId="77777777">
        <w:trPr>
          <w:trHeight w:val="231"/>
        </w:trPr>
        <w:tc>
          <w:tcPr>
            <w:tcW w:w="2766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E8913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36D4F5B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Wykład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38A2B67" w14:textId="31F62DC3" w:rsidR="00806B19" w:rsidRPr="00D46CD5" w:rsidRDefault="00D46CD5" w:rsidP="00D46CD5">
            <w:pPr>
              <w:pStyle w:val="Domylne"/>
              <w:suppressAutoHyphens/>
              <w:spacing w:before="0" w:line="276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kern w:val="1"/>
                <w:sz w:val="22"/>
                <w:szCs w:val="22"/>
                <w:u w:color="000000"/>
                <w:lang w:val="pl-PL"/>
              </w:rPr>
              <w:t>15</w:t>
            </w:r>
          </w:p>
        </w:tc>
      </w:tr>
      <w:tr w:rsidR="00806B19" w:rsidRPr="002F75F2" w14:paraId="3BD386A0" w14:textId="77777777">
        <w:trPr>
          <w:trHeight w:val="231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24CA250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9FB0EEC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Konwersatorium (ćwiczenia, laboratorium itd.)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87955" w14:textId="4305963F" w:rsidR="00806B19" w:rsidRPr="002F75F2" w:rsidRDefault="00AD672B" w:rsidP="00D46CD5">
            <w:pPr>
              <w:pStyle w:val="Domylne"/>
              <w:spacing w:before="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sz w:val="22"/>
                <w:szCs w:val="22"/>
                <w:u w:color="000000"/>
                <w:lang w:val="pl-PL"/>
              </w:rPr>
              <w:t>1</w:t>
            </w:r>
            <w:r w:rsidR="00D46CD5">
              <w:rPr>
                <w:rFonts w:ascii="Times New Roman" w:hAnsi="Times New Roman" w:cs="Times New Roman"/>
                <w:sz w:val="22"/>
                <w:szCs w:val="22"/>
                <w:u w:color="000000"/>
                <w:lang w:val="pl-PL"/>
              </w:rPr>
              <w:t>5</w:t>
            </w:r>
          </w:p>
        </w:tc>
      </w:tr>
      <w:tr w:rsidR="00806B19" w:rsidRPr="002F75F2" w14:paraId="658732D3" w14:textId="77777777">
        <w:trPr>
          <w:trHeight w:val="520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3CE06C4F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8A7F7C8" w14:textId="77777777" w:rsidR="00806B19" w:rsidRPr="002F75F2" w:rsidRDefault="00AD672B">
            <w:pPr>
              <w:pStyle w:val="Domylne"/>
              <w:widowControl w:val="0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Pozostałe godziny kontaktu studenta z prowadzącym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ED96868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both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5</w:t>
            </w:r>
          </w:p>
        </w:tc>
      </w:tr>
      <w:tr w:rsidR="00806B19" w:rsidRPr="002F75F2" w14:paraId="6E43D8E3" w14:textId="77777777">
        <w:trPr>
          <w:trHeight w:val="231"/>
        </w:trPr>
        <w:tc>
          <w:tcPr>
            <w:tcW w:w="2766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5A8B7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A1622B6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Lektura w ramach przygotowania do zajęć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E7CBA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50A32E74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3BE47D44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7A67CD5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Przygotowanie krótkiej pracy pisemnej lub referatu po zapoznaniu się z niezbędną literaturą przedmiotu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FDD21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523953F9" w14:textId="77777777">
        <w:trPr>
          <w:trHeight w:val="580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1F39EE76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C7DE1F0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16916" w14:textId="77777777" w:rsidR="00806B19" w:rsidRPr="002F75F2" w:rsidRDefault="00806B19">
            <w:pPr>
              <w:rPr>
                <w:lang w:val="pl-PL"/>
              </w:rPr>
            </w:pPr>
          </w:p>
        </w:tc>
      </w:tr>
      <w:tr w:rsidR="00806B19" w:rsidRPr="002F75F2" w14:paraId="33FF9C7B" w14:textId="77777777">
        <w:trPr>
          <w:trHeight w:val="231"/>
        </w:trPr>
        <w:tc>
          <w:tcPr>
            <w:tcW w:w="2766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14:paraId="7C574F45" w14:textId="77777777" w:rsidR="00806B19" w:rsidRPr="002F75F2" w:rsidRDefault="00806B19">
            <w:pPr>
              <w:rPr>
                <w:lang w:val="pl-PL"/>
              </w:rPr>
            </w:pPr>
          </w:p>
        </w:tc>
        <w:tc>
          <w:tcPr>
            <w:tcW w:w="57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C8905C6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Przygotowanie do Egzaminu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FAF5292" w14:textId="77777777" w:rsidR="00806B19" w:rsidRPr="002F75F2" w:rsidRDefault="00AD672B" w:rsidP="00AD672B">
            <w:pPr>
              <w:pStyle w:val="Domylne"/>
              <w:suppressAutoHyphens/>
              <w:spacing w:before="0" w:line="276" w:lineRule="auto"/>
              <w:jc w:val="both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15</w:t>
            </w:r>
          </w:p>
        </w:tc>
      </w:tr>
      <w:tr w:rsidR="00806B19" w:rsidRPr="002F75F2" w14:paraId="76E11FCB" w14:textId="77777777">
        <w:trPr>
          <w:trHeight w:val="231"/>
        </w:trPr>
        <w:tc>
          <w:tcPr>
            <w:tcW w:w="8516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022F4D2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Ogółem bilans czasu pracy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8ECF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81709D7" w14:textId="77777777" w:rsidR="00806B19" w:rsidRPr="002F75F2" w:rsidRDefault="00AD672B" w:rsidP="00AD672B">
            <w:pPr>
              <w:pStyle w:val="Domylne"/>
              <w:suppressAutoHyphens/>
              <w:spacing w:before="0" w:line="276" w:lineRule="auto"/>
              <w:jc w:val="both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50</w:t>
            </w:r>
          </w:p>
        </w:tc>
      </w:tr>
      <w:tr w:rsidR="00806B19" w:rsidRPr="002F75F2" w14:paraId="3A9628D5" w14:textId="77777777">
        <w:trPr>
          <w:trHeight w:val="240"/>
        </w:trPr>
        <w:tc>
          <w:tcPr>
            <w:tcW w:w="8516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58DB2C5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center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Ilość punktów ECTS w zależności od przyjętego przelicznika</w:t>
            </w:r>
          </w:p>
        </w:tc>
        <w:tc>
          <w:tcPr>
            <w:tcW w:w="109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8100B82" w14:textId="77777777" w:rsidR="00806B19" w:rsidRPr="002F75F2" w:rsidRDefault="00AD672B">
            <w:pPr>
              <w:pStyle w:val="Domylne"/>
              <w:suppressAutoHyphens/>
              <w:spacing w:before="0" w:line="276" w:lineRule="auto"/>
              <w:ind w:left="360"/>
              <w:jc w:val="both"/>
              <w:rPr>
                <w:lang w:val="pl-PL"/>
              </w:rPr>
            </w:pPr>
            <w:r w:rsidRPr="002F75F2">
              <w:rPr>
                <w:rFonts w:ascii="Calibri" w:hAnsi="Calibri"/>
                <w:kern w:val="1"/>
                <w:sz w:val="22"/>
                <w:szCs w:val="22"/>
                <w:u w:color="000000"/>
                <w:lang w:val="pl-PL"/>
              </w:rPr>
              <w:t>2</w:t>
            </w:r>
          </w:p>
        </w:tc>
      </w:tr>
    </w:tbl>
    <w:p w14:paraId="2DA94C78" w14:textId="77777777" w:rsidR="00806B19" w:rsidRPr="002F75F2" w:rsidRDefault="00806B19">
      <w:pPr>
        <w:pStyle w:val="Domylne"/>
        <w:widowControl w:val="0"/>
        <w:suppressAutoHyphens/>
        <w:spacing w:before="0"/>
        <w:ind w:left="108" w:hanging="108"/>
        <w:rPr>
          <w:lang w:val="pl-PL"/>
        </w:rPr>
      </w:pPr>
    </w:p>
    <w:sectPr w:rsidR="00806B19" w:rsidRPr="002F75F2">
      <w:headerReference w:type="default" r:id="rId10"/>
      <w:footerReference w:type="default" r:id="rId11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4BEFF" w14:textId="77777777" w:rsidR="00D716B4" w:rsidRDefault="00D716B4">
      <w:r>
        <w:separator/>
      </w:r>
    </w:p>
  </w:endnote>
  <w:endnote w:type="continuationSeparator" w:id="0">
    <w:p w14:paraId="14426394" w14:textId="77777777" w:rsidR="00D716B4" w:rsidRDefault="00D71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Corbe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96129" w14:textId="77777777" w:rsidR="00806B19" w:rsidRDefault="00806B1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48E71" w14:textId="77777777" w:rsidR="00D716B4" w:rsidRDefault="00D716B4">
      <w:r>
        <w:separator/>
      </w:r>
    </w:p>
  </w:footnote>
  <w:footnote w:type="continuationSeparator" w:id="0">
    <w:p w14:paraId="295BB298" w14:textId="77777777" w:rsidR="00D716B4" w:rsidRDefault="00D71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44C57" w14:textId="77777777" w:rsidR="00806B19" w:rsidRDefault="00806B1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F7314"/>
    <w:multiLevelType w:val="hybridMultilevel"/>
    <w:tmpl w:val="0AA0D88A"/>
    <w:lvl w:ilvl="0" w:tplc="B1045DDE">
      <w:start w:val="1"/>
      <w:numFmt w:val="bullet"/>
      <w:lvlText w:val="•"/>
      <w:lvlJc w:val="left"/>
      <w:pPr>
        <w:ind w:left="720" w:hanging="500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1CCC4B4">
      <w:start w:val="1"/>
      <w:numFmt w:val="bullet"/>
      <w:lvlText w:val="•"/>
      <w:lvlJc w:val="left"/>
      <w:pPr>
        <w:ind w:left="89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3DED394">
      <w:start w:val="1"/>
      <w:numFmt w:val="bullet"/>
      <w:lvlText w:val="•"/>
      <w:lvlJc w:val="left"/>
      <w:pPr>
        <w:ind w:left="111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C702FC8">
      <w:start w:val="1"/>
      <w:numFmt w:val="bullet"/>
      <w:lvlText w:val="•"/>
      <w:lvlJc w:val="left"/>
      <w:pPr>
        <w:ind w:left="133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6F64302">
      <w:start w:val="1"/>
      <w:numFmt w:val="bullet"/>
      <w:lvlText w:val="•"/>
      <w:lvlJc w:val="left"/>
      <w:pPr>
        <w:ind w:left="155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2A3AD0">
      <w:start w:val="1"/>
      <w:numFmt w:val="bullet"/>
      <w:lvlText w:val="•"/>
      <w:lvlJc w:val="left"/>
      <w:pPr>
        <w:ind w:left="177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E8F9A0">
      <w:start w:val="1"/>
      <w:numFmt w:val="bullet"/>
      <w:lvlText w:val="•"/>
      <w:lvlJc w:val="left"/>
      <w:pPr>
        <w:ind w:left="199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08C4D42">
      <w:start w:val="1"/>
      <w:numFmt w:val="bullet"/>
      <w:lvlText w:val="•"/>
      <w:lvlJc w:val="left"/>
      <w:pPr>
        <w:ind w:left="221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08E6EA">
      <w:start w:val="1"/>
      <w:numFmt w:val="bullet"/>
      <w:lvlText w:val="•"/>
      <w:lvlJc w:val="left"/>
      <w:pPr>
        <w:ind w:left="2438" w:hanging="458"/>
      </w:pPr>
      <w:rPr>
        <w:rFonts w:ascii="Times Roman" w:eastAsia="Times Roman" w:hAnsi="Times Roman" w:cs="Times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C3139E2"/>
    <w:multiLevelType w:val="hybridMultilevel"/>
    <w:tmpl w:val="A0D2087A"/>
    <w:lvl w:ilvl="0" w:tplc="75F0D3C4">
      <w:start w:val="1"/>
      <w:numFmt w:val="bullet"/>
      <w:lvlText w:val="•"/>
      <w:lvlJc w:val="left"/>
      <w:pPr>
        <w:ind w:left="164" w:hanging="1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498B26E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9CC801E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8A6106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866C1C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4023AC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226A8E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F865F0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222580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E18225F"/>
    <w:multiLevelType w:val="hybridMultilevel"/>
    <w:tmpl w:val="B6B82376"/>
    <w:lvl w:ilvl="0" w:tplc="CA1E6E74">
      <w:start w:val="1"/>
      <w:numFmt w:val="bullet"/>
      <w:lvlText w:val="•"/>
      <w:lvlJc w:val="left"/>
      <w:pPr>
        <w:ind w:left="164" w:hanging="1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16B9D0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705D8C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B0310C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76B8A8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781F7A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76AD10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A2ACEC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5A2B98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8A1731D"/>
    <w:multiLevelType w:val="hybridMultilevel"/>
    <w:tmpl w:val="DAB0298A"/>
    <w:lvl w:ilvl="0" w:tplc="E30E41C0">
      <w:start w:val="1"/>
      <w:numFmt w:val="bullet"/>
      <w:lvlText w:val="•"/>
      <w:lvlJc w:val="left"/>
      <w:pPr>
        <w:ind w:left="1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F520DD6">
      <w:start w:val="1"/>
      <w:numFmt w:val="bullet"/>
      <w:lvlText w:val="•"/>
      <w:lvlJc w:val="left"/>
      <w:pPr>
        <w:ind w:left="7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4889A2">
      <w:start w:val="1"/>
      <w:numFmt w:val="bullet"/>
      <w:lvlText w:val="•"/>
      <w:lvlJc w:val="left"/>
      <w:pPr>
        <w:ind w:left="13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5864F0">
      <w:start w:val="1"/>
      <w:numFmt w:val="bullet"/>
      <w:lvlText w:val="•"/>
      <w:lvlJc w:val="left"/>
      <w:pPr>
        <w:ind w:left="19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809B6A">
      <w:start w:val="1"/>
      <w:numFmt w:val="bullet"/>
      <w:lvlText w:val="•"/>
      <w:lvlJc w:val="left"/>
      <w:pPr>
        <w:ind w:left="25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BE166E">
      <w:start w:val="1"/>
      <w:numFmt w:val="bullet"/>
      <w:lvlText w:val="•"/>
      <w:lvlJc w:val="left"/>
      <w:pPr>
        <w:ind w:left="31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6CC462">
      <w:start w:val="1"/>
      <w:numFmt w:val="bullet"/>
      <w:lvlText w:val="•"/>
      <w:lvlJc w:val="left"/>
      <w:pPr>
        <w:ind w:left="37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0A00C8">
      <w:start w:val="1"/>
      <w:numFmt w:val="bullet"/>
      <w:lvlText w:val="•"/>
      <w:lvlJc w:val="left"/>
      <w:pPr>
        <w:ind w:left="43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4E215E">
      <w:start w:val="1"/>
      <w:numFmt w:val="bullet"/>
      <w:lvlText w:val="•"/>
      <w:lvlJc w:val="left"/>
      <w:pPr>
        <w:ind w:left="4974" w:hanging="174"/>
      </w:pPr>
      <w:rPr>
        <w:rFonts w:ascii="Calibri" w:eastAsia="Calibri" w:hAnsi="Calibri" w:cs="Calibri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C270F36"/>
    <w:multiLevelType w:val="hybridMultilevel"/>
    <w:tmpl w:val="5B9CC5DC"/>
    <w:lvl w:ilvl="0" w:tplc="0D1A09C2">
      <w:start w:val="1"/>
      <w:numFmt w:val="bullet"/>
      <w:lvlText w:val="•"/>
      <w:lvlJc w:val="left"/>
      <w:pPr>
        <w:ind w:left="1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F6E608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0B8B6DE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26B736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2C4BE6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662792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604EE8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ECA51A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2629F38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AD365E3"/>
    <w:multiLevelType w:val="hybridMultilevel"/>
    <w:tmpl w:val="09766C62"/>
    <w:lvl w:ilvl="0" w:tplc="80C8F4C6">
      <w:start w:val="1"/>
      <w:numFmt w:val="bullet"/>
      <w:lvlText w:val="•"/>
      <w:lvlJc w:val="left"/>
      <w:pPr>
        <w:ind w:left="1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9B0E81E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2A6992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645CE4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64E840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622F00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8247C2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905718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A657B4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4106290"/>
    <w:multiLevelType w:val="hybridMultilevel"/>
    <w:tmpl w:val="F0F23B96"/>
    <w:lvl w:ilvl="0" w:tplc="5F9ECC54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9E669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82362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66505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0A7E8E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B869E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AE044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76D4E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BE6C2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F913658"/>
    <w:multiLevelType w:val="hybridMultilevel"/>
    <w:tmpl w:val="31561F76"/>
    <w:lvl w:ilvl="0" w:tplc="58D8AA3A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D4D5A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94E0C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64EDB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CC60DC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C96A89E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547B3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F82DB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F61AAC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6"/>
  </w:num>
  <w:num w:numId="2">
    <w:abstractNumId w:val="4"/>
  </w:num>
  <w:num w:numId="3">
    <w:abstractNumId w:val="4"/>
    <w:lvlOverride w:ilvl="0">
      <w:lvl w:ilvl="0" w:tplc="0D1A09C2">
        <w:start w:val="1"/>
        <w:numFmt w:val="bullet"/>
        <w:lvlText w:val="•"/>
        <w:lvlJc w:val="left"/>
        <w:pPr>
          <w:ind w:left="164" w:hanging="16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5F6E608">
        <w:start w:val="1"/>
        <w:numFmt w:val="bullet"/>
        <w:lvlText w:val="•"/>
        <w:lvlJc w:val="left"/>
        <w:pPr>
          <w:ind w:left="3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0B8B6DE">
        <w:start w:val="1"/>
        <w:numFmt w:val="bullet"/>
        <w:lvlText w:val="•"/>
        <w:lvlJc w:val="left"/>
        <w:pPr>
          <w:ind w:left="5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726B736">
        <w:start w:val="1"/>
        <w:numFmt w:val="bullet"/>
        <w:lvlText w:val="•"/>
        <w:lvlJc w:val="left"/>
        <w:pPr>
          <w:ind w:left="7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82C4BE6">
        <w:start w:val="1"/>
        <w:numFmt w:val="bullet"/>
        <w:lvlText w:val="•"/>
        <w:lvlJc w:val="left"/>
        <w:pPr>
          <w:ind w:left="90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6662792">
        <w:start w:val="1"/>
        <w:numFmt w:val="bullet"/>
        <w:lvlText w:val="•"/>
        <w:lvlJc w:val="left"/>
        <w:pPr>
          <w:ind w:left="108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8604EE8">
        <w:start w:val="1"/>
        <w:numFmt w:val="bullet"/>
        <w:lvlText w:val="•"/>
        <w:lvlJc w:val="left"/>
        <w:pPr>
          <w:ind w:left="12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FECA51A">
        <w:start w:val="1"/>
        <w:numFmt w:val="bullet"/>
        <w:lvlText w:val="•"/>
        <w:lvlJc w:val="left"/>
        <w:pPr>
          <w:ind w:left="14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2629F38">
        <w:start w:val="1"/>
        <w:numFmt w:val="bullet"/>
        <w:lvlText w:val="•"/>
        <w:lvlJc w:val="left"/>
        <w:pPr>
          <w:ind w:left="16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 w:numId="9">
    <w:abstractNumId w:val="5"/>
    <w:lvlOverride w:ilvl="0">
      <w:lvl w:ilvl="0" w:tplc="80C8F4C6">
        <w:start w:val="1"/>
        <w:numFmt w:val="bullet"/>
        <w:lvlText w:val="•"/>
        <w:lvlJc w:val="left"/>
        <w:pPr>
          <w:ind w:left="164" w:hanging="16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9B0E81E">
        <w:start w:val="1"/>
        <w:numFmt w:val="bullet"/>
        <w:lvlText w:val="•"/>
        <w:lvlJc w:val="left"/>
        <w:pPr>
          <w:ind w:left="3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42A6992">
        <w:start w:val="1"/>
        <w:numFmt w:val="bullet"/>
        <w:lvlText w:val="•"/>
        <w:lvlJc w:val="left"/>
        <w:pPr>
          <w:ind w:left="5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0645CE4">
        <w:start w:val="1"/>
        <w:numFmt w:val="bullet"/>
        <w:lvlText w:val="•"/>
        <w:lvlJc w:val="left"/>
        <w:pPr>
          <w:ind w:left="7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564E840">
        <w:start w:val="1"/>
        <w:numFmt w:val="bullet"/>
        <w:lvlText w:val="•"/>
        <w:lvlJc w:val="left"/>
        <w:pPr>
          <w:ind w:left="90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B622F00">
        <w:start w:val="1"/>
        <w:numFmt w:val="bullet"/>
        <w:lvlText w:val="•"/>
        <w:lvlJc w:val="left"/>
        <w:pPr>
          <w:ind w:left="108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78247C2">
        <w:start w:val="1"/>
        <w:numFmt w:val="bullet"/>
        <w:lvlText w:val="•"/>
        <w:lvlJc w:val="left"/>
        <w:pPr>
          <w:ind w:left="126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E905718">
        <w:start w:val="1"/>
        <w:numFmt w:val="bullet"/>
        <w:lvlText w:val="•"/>
        <w:lvlJc w:val="left"/>
        <w:pPr>
          <w:ind w:left="144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FA657B4">
        <w:start w:val="1"/>
        <w:numFmt w:val="bullet"/>
        <w:lvlText w:val="•"/>
        <w:lvlJc w:val="left"/>
        <w:pPr>
          <w:ind w:left="1620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0"/>
  </w:num>
  <w:num w:numId="11">
    <w:abstractNumId w:val="0"/>
    <w:lvlOverride w:ilvl="0">
      <w:lvl w:ilvl="0" w:tplc="B1045DDE">
        <w:start w:val="1"/>
        <w:numFmt w:val="bullet"/>
        <w:lvlText w:val="•"/>
        <w:lvlJc w:val="left"/>
        <w:pPr>
          <w:ind w:left="720" w:hanging="500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1CCC4B4">
        <w:start w:val="1"/>
        <w:numFmt w:val="bullet"/>
        <w:lvlText w:val="•"/>
        <w:lvlJc w:val="left"/>
        <w:pPr>
          <w:ind w:left="89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3DED394">
        <w:start w:val="1"/>
        <w:numFmt w:val="bullet"/>
        <w:lvlText w:val="•"/>
        <w:lvlJc w:val="left"/>
        <w:pPr>
          <w:ind w:left="111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C702FC8">
        <w:start w:val="1"/>
        <w:numFmt w:val="bullet"/>
        <w:lvlText w:val="•"/>
        <w:lvlJc w:val="left"/>
        <w:pPr>
          <w:ind w:left="133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6F64302">
        <w:start w:val="1"/>
        <w:numFmt w:val="bullet"/>
        <w:lvlText w:val="•"/>
        <w:lvlJc w:val="left"/>
        <w:pPr>
          <w:ind w:left="155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02A3AD0">
        <w:start w:val="1"/>
        <w:numFmt w:val="bullet"/>
        <w:lvlText w:val="•"/>
        <w:lvlJc w:val="left"/>
        <w:pPr>
          <w:ind w:left="177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8E8F9A0">
        <w:start w:val="1"/>
        <w:numFmt w:val="bullet"/>
        <w:lvlText w:val="•"/>
        <w:lvlJc w:val="left"/>
        <w:pPr>
          <w:ind w:left="199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8C4D42">
        <w:start w:val="1"/>
        <w:numFmt w:val="bullet"/>
        <w:lvlText w:val="•"/>
        <w:lvlJc w:val="left"/>
        <w:pPr>
          <w:ind w:left="221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508E6EA">
        <w:start w:val="1"/>
        <w:numFmt w:val="bullet"/>
        <w:lvlText w:val="•"/>
        <w:lvlJc w:val="left"/>
        <w:pPr>
          <w:ind w:left="2438" w:hanging="458"/>
        </w:pPr>
        <w:rPr>
          <w:rFonts w:ascii="Times Roman" w:eastAsia="Times Roman" w:hAnsi="Times Roman" w:cs="Times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06B19"/>
    <w:rsid w:val="00007DF8"/>
    <w:rsid w:val="002F75F2"/>
    <w:rsid w:val="002F760B"/>
    <w:rsid w:val="00806B19"/>
    <w:rsid w:val="00A32EFF"/>
    <w:rsid w:val="00AD672B"/>
    <w:rsid w:val="00B06186"/>
    <w:rsid w:val="00C10D35"/>
    <w:rsid w:val="00D46CD5"/>
    <w:rsid w:val="00D716B4"/>
    <w:rsid w:val="00DC7847"/>
    <w:rsid w:val="00E721AD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82B216"/>
  <w15:docId w15:val="{116D5784-0B4B-4634-934D-01C09D4A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B06186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center"/>
      <w:outlineLvl w:val="0"/>
    </w:pPr>
    <w:rPr>
      <w:rFonts w:ascii="Verdana" w:eastAsia="Times New Roman" w:hAnsi="Verdana"/>
      <w:sz w:val="28"/>
      <w:szCs w:val="28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1Znak">
    <w:name w:val="Nagłówek 1 Znak"/>
    <w:basedOn w:val="Domylnaczcionkaakapitu"/>
    <w:link w:val="Nagwek1"/>
    <w:rsid w:val="00B06186"/>
    <w:rPr>
      <w:rFonts w:ascii="Verdana" w:eastAsia="Times New Roman" w:hAnsi="Verdana"/>
      <w:sz w:val="28"/>
      <w:szCs w:val="28"/>
      <w:bdr w:val="none" w:sz="0" w:space="0" w:color="auto"/>
      <w:lang w:val="pl-PL" w:eastAsia="pl-PL"/>
    </w:rPr>
  </w:style>
  <w:style w:type="paragraph" w:customStyle="1" w:styleId="Nagwekistopka">
    <w:name w:val="Nagłówek i stopka"/>
    <w:rsid w:val="00B06186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A32E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</w:pPr>
    <w:rPr>
      <w:rFonts w:ascii="Arial" w:eastAsia="Times New Roman" w:hAnsi="Arial" w:cs="Arial"/>
      <w:color w:val="000000"/>
      <w:sz w:val="24"/>
      <w:szCs w:val="24"/>
      <w:bdr w:val="none" w:sz="0" w:space="0" w:color="auto"/>
      <w:lang w:val="pl-PL" w:eastAsia="ar-SA"/>
    </w:rPr>
  </w:style>
  <w:style w:type="table" w:customStyle="1" w:styleId="TableNormal">
    <w:name w:val="Table Normal"/>
    <w:rsid w:val="002F760B"/>
    <w:rPr>
      <w:lang w:val="pl-PL"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A">
    <w:name w:val="Domyślne A"/>
    <w:rsid w:val="002F760B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:lang w:val="pl-PL" w:eastAsia="pl-P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reAA">
    <w:name w:val="Treść A A"/>
    <w:rsid w:val="002F760B"/>
    <w:rPr>
      <w:rFonts w:ascii="Helvetica Neue" w:hAnsi="Helvetica Neue" w:cs="Arial Unicode MS"/>
      <w:color w:val="000000"/>
      <w:sz w:val="22"/>
      <w:szCs w:val="22"/>
      <w:u w:color="000000"/>
      <w:lang w:val="de-DE" w:eastAsia="pl-P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22676D-61D0-4E7A-B3C5-260BCE69F6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5E85A9-14A6-40CA-9649-8651C84319B6}"/>
</file>

<file path=customXml/itemProps3.xml><?xml version="1.0" encoding="utf-8"?>
<ds:datastoreItem xmlns:ds="http://schemas.openxmlformats.org/officeDocument/2006/customXml" ds:itemID="{C6272BF6-A312-4CAD-9CC8-35518E1527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1092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KARTA KURSU</vt:lpstr>
    </vt:vector>
  </TitlesOfParts>
  <Company>UJ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Solewski</dc:creator>
  <cp:lastModifiedBy>user</cp:lastModifiedBy>
  <cp:revision>2</cp:revision>
  <dcterms:created xsi:type="dcterms:W3CDTF">2024-01-09T15:14:00Z</dcterms:created>
  <dcterms:modified xsi:type="dcterms:W3CDTF">2024-01-09T15:14:00Z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