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E2B50" w14:textId="77777777" w:rsidR="00D64940" w:rsidRPr="00275F41" w:rsidRDefault="00D64940" w:rsidP="00D64940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14:paraId="79D097FE" w14:textId="77777777" w:rsidR="00D64940" w:rsidRPr="00275F41" w:rsidRDefault="00D64940" w:rsidP="00D64940">
      <w:pPr>
        <w:rPr>
          <w:rFonts w:ascii="Arial" w:hAnsi="Arial" w:cs="Arial"/>
          <w:color w:val="FF0000"/>
          <w:sz w:val="22"/>
          <w:szCs w:val="22"/>
        </w:rPr>
      </w:pPr>
    </w:p>
    <w:p w14:paraId="5263D5BF" w14:textId="77777777" w:rsidR="00D64940" w:rsidRPr="00275F41" w:rsidRDefault="00D64940" w:rsidP="00D64940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5B0BDE92" w14:textId="77777777" w:rsidR="00D64940" w:rsidRPr="00275F41" w:rsidRDefault="00D64940" w:rsidP="00D64940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71666D3D" w14:textId="77777777" w:rsidR="00D64940" w:rsidRPr="00275F41" w:rsidRDefault="00D64940" w:rsidP="00D64940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Studia II stopnia, semestr 1 </w:t>
      </w:r>
      <w:r w:rsidRPr="00275F41">
        <w:rPr>
          <w:rFonts w:ascii="Arial" w:hAnsi="Arial" w:cs="Arial"/>
          <w:color w:val="FF0000"/>
          <w:sz w:val="22"/>
          <w:szCs w:val="22"/>
        </w:rPr>
        <w:t>202</w:t>
      </w:r>
      <w:r>
        <w:rPr>
          <w:rFonts w:ascii="Arial" w:hAnsi="Arial" w:cs="Arial"/>
          <w:color w:val="FF0000"/>
          <w:sz w:val="22"/>
          <w:szCs w:val="22"/>
        </w:rPr>
        <w:t>3</w:t>
      </w:r>
      <w:r w:rsidRPr="00275F41">
        <w:rPr>
          <w:rFonts w:ascii="Arial" w:hAnsi="Arial" w:cs="Arial"/>
          <w:color w:val="FF0000"/>
          <w:sz w:val="22"/>
          <w:szCs w:val="22"/>
        </w:rPr>
        <w:t>/202</w:t>
      </w:r>
      <w:r>
        <w:rPr>
          <w:rFonts w:ascii="Arial" w:hAnsi="Arial" w:cs="Arial"/>
          <w:color w:val="FF0000"/>
          <w:sz w:val="22"/>
          <w:szCs w:val="22"/>
        </w:rPr>
        <w:t>4</w:t>
      </w:r>
    </w:p>
    <w:p w14:paraId="0179B413" w14:textId="77777777" w:rsidR="00D64940" w:rsidRPr="00275F41" w:rsidRDefault="00D64940" w:rsidP="00D64940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34FDFA92" w14:textId="77777777" w:rsidR="00D64940" w:rsidRPr="00275F41" w:rsidRDefault="00D64940" w:rsidP="00D64940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0E827954" w14:textId="77777777" w:rsidR="00D64940" w:rsidRPr="00275F41" w:rsidRDefault="00D64940" w:rsidP="00D64940">
      <w:pPr>
        <w:rPr>
          <w:color w:val="FF0000"/>
          <w:lang w:val="en-US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  <w:r w:rsidRPr="00275F41">
        <w:rPr>
          <w:color w:val="FF0000"/>
          <w:sz w:val="22"/>
          <w:szCs w:val="22"/>
        </w:rPr>
        <w:t xml:space="preserve">                              </w:t>
      </w:r>
    </w:p>
    <w:p w14:paraId="27E5791A" w14:textId="3A083C4D" w:rsidR="001D32B2" w:rsidRDefault="001D32B2">
      <w:pPr>
        <w:pStyle w:val="Nagwek1"/>
        <w:rPr>
          <w:rFonts w:ascii="Arial" w:hAnsi="Arial" w:cs="Arial"/>
          <w:sz w:val="22"/>
          <w:szCs w:val="14"/>
        </w:rPr>
      </w:pPr>
    </w:p>
    <w:p w14:paraId="2963A813" w14:textId="77777777" w:rsidR="001D32B2" w:rsidRDefault="001D32B2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1D32B2" w14:paraId="748CB81F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F339B45" w14:textId="77777777" w:rsidR="001D32B2" w:rsidRDefault="001D32B2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9D89304" w14:textId="34FDF3C3" w:rsidR="001D32B2" w:rsidRDefault="005F348C">
            <w:pPr>
              <w:pStyle w:val="Zawartotabeli"/>
              <w:snapToGri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Socjotechnika </w:t>
            </w:r>
          </w:p>
        </w:tc>
      </w:tr>
      <w:tr w:rsidR="001D32B2" w:rsidRPr="00F05D22" w14:paraId="375FFA58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5807BE4" w14:textId="77777777" w:rsidR="001D32B2" w:rsidRDefault="001D32B2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D1DB2C5" w14:textId="2834FA7A" w:rsidR="001D32B2" w:rsidRPr="00371AAD" w:rsidRDefault="00F05D22">
            <w:pPr>
              <w:pStyle w:val="Zawartotabeli"/>
              <w:snapToGri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Social engineering </w:t>
            </w:r>
          </w:p>
        </w:tc>
      </w:tr>
    </w:tbl>
    <w:p w14:paraId="7813E672" w14:textId="77777777" w:rsidR="001D32B2" w:rsidRPr="00371AAD" w:rsidRDefault="001D32B2">
      <w:pPr>
        <w:jc w:val="center"/>
        <w:rPr>
          <w:rFonts w:ascii="Arial" w:hAnsi="Arial" w:cs="Arial"/>
          <w:sz w:val="20"/>
          <w:szCs w:val="20"/>
          <w:lang w:val="en-GB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1D32B2" w14:paraId="1C92823E" w14:textId="77777777"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E7C9382" w14:textId="77777777" w:rsidR="001D32B2" w:rsidRDefault="001D32B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C33B1DF" w14:textId="33170EE0" w:rsidR="001D32B2" w:rsidRDefault="00AF4C3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5F348C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 xml:space="preserve"> hab.</w:t>
            </w:r>
            <w:r w:rsidR="005F348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13AED">
              <w:rPr>
                <w:rFonts w:ascii="Arial" w:hAnsi="Arial" w:cs="Arial"/>
                <w:sz w:val="20"/>
                <w:szCs w:val="20"/>
              </w:rPr>
              <w:t>Aldona Guzik</w:t>
            </w: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663BBB6F" w14:textId="77777777" w:rsidR="001D32B2" w:rsidRDefault="001D32B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1D32B2" w14:paraId="40BECFA3" w14:textId="77777777">
        <w:trPr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B9B5419" w14:textId="77777777" w:rsidR="001D32B2" w:rsidRDefault="001D32B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F6192D" w14:textId="77777777" w:rsidR="001D32B2" w:rsidRDefault="001D32B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C30A1E0" w14:textId="4E181408" w:rsidR="001D32B2" w:rsidRDefault="000C57CA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5F348C">
              <w:rPr>
                <w:rFonts w:ascii="Arial" w:hAnsi="Arial" w:cs="Arial"/>
                <w:sz w:val="20"/>
                <w:szCs w:val="20"/>
              </w:rPr>
              <w:t>r Aldona Guzik</w:t>
            </w:r>
          </w:p>
        </w:tc>
      </w:tr>
      <w:tr w:rsidR="001D32B2" w14:paraId="17ECF371" w14:textId="77777777" w:rsidTr="00371AAD">
        <w:trPr>
          <w:trHeight w:val="642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308212" w14:textId="77777777" w:rsidR="001D32B2" w:rsidRDefault="001D32B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6FACEEC" w14:textId="77777777" w:rsidR="001D32B2" w:rsidRDefault="001D32B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EE0FA3D" w14:textId="77777777" w:rsidR="001D32B2" w:rsidRDefault="001D32B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32B2" w14:paraId="2F8DCBFA" w14:textId="77777777"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844047F" w14:textId="77777777" w:rsidR="001D32B2" w:rsidRDefault="001D32B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46D8328" w14:textId="70AECA18" w:rsidR="001D32B2" w:rsidRDefault="00371A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84D7BA8" w14:textId="77777777" w:rsidR="001D32B2" w:rsidRDefault="001D32B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D6F788" w14:textId="77777777" w:rsidR="001D32B2" w:rsidRDefault="001D32B2">
      <w:pPr>
        <w:rPr>
          <w:rFonts w:ascii="Arial" w:hAnsi="Arial" w:cs="Arial"/>
          <w:sz w:val="22"/>
          <w:szCs w:val="16"/>
        </w:rPr>
      </w:pPr>
    </w:p>
    <w:p w14:paraId="6AE301B5" w14:textId="77777777" w:rsidR="001D32B2" w:rsidRDefault="001D32B2">
      <w:pPr>
        <w:rPr>
          <w:rFonts w:ascii="Arial" w:hAnsi="Arial" w:cs="Arial"/>
          <w:sz w:val="22"/>
          <w:szCs w:val="16"/>
        </w:rPr>
      </w:pPr>
    </w:p>
    <w:p w14:paraId="21C56CC6" w14:textId="77777777" w:rsidR="001D32B2" w:rsidRDefault="001D32B2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16"/>
        </w:rPr>
        <w:t>Opis kursu (cele kształcenia):</w:t>
      </w: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0"/>
      </w:tblGrid>
      <w:tr w:rsidR="001D32B2" w14:paraId="1F8911BA" w14:textId="77777777">
        <w:trPr>
          <w:trHeight w:val="1365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DEAB0B0" w14:textId="3824811E" w:rsidR="001D32B2" w:rsidRDefault="00F05D22" w:rsidP="00AD4A31">
            <w:pPr>
              <w:jc w:val="both"/>
            </w:pPr>
            <w:r w:rsidRPr="00F05D22">
              <w:rPr>
                <w:rFonts w:ascii="Arial" w:hAnsi="Arial" w:cs="Arial"/>
                <w:sz w:val="20"/>
                <w:szCs w:val="20"/>
              </w:rPr>
              <w:t>Celem zajęć jest zapoznanie studentów z podstawowymi przejawami manipulacji i perswazji, uświadomienie im jak unikać manipulacji w kontaktach społecznych, zarówno  tworząc przekaz, jak i jak  nie poddawać się manipulacji będąc odbiorcą przekazu.</w:t>
            </w:r>
            <w:r w:rsidRPr="00F05D22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F05D22">
              <w:rPr>
                <w:rFonts w:ascii="Arial" w:hAnsi="Arial" w:cs="Arial"/>
                <w:sz w:val="20"/>
                <w:szCs w:val="20"/>
              </w:rPr>
              <w:t>Podczas zajęć studenci poznają podstawowe techniki wywierania wpływu społecznego. Prezentowane będą zagadnienia związane z budową i funkcjonowaniem mózgu, działania bodziec – reakcja oraz zagadnienia związane z perswazją wizualną i werbalną. Wśród poruszanych zagadnień, które zapewnią uzyskanie efektów kształcenia będą: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05D22">
              <w:rPr>
                <w:rFonts w:ascii="Arial" w:hAnsi="Arial" w:cs="Arial"/>
                <w:sz w:val="20"/>
                <w:szCs w:val="20"/>
              </w:rPr>
              <w:t>metody i techniki perswazji i manipulacji, zasady psychologii wykorzystywane w socjotechnice, zasady inżynierii społecznej oraz szeroko rozumiane czynniki ograniczające skuteczność perswazji i manipulacji.</w:t>
            </w:r>
          </w:p>
        </w:tc>
      </w:tr>
    </w:tbl>
    <w:p w14:paraId="6879D27A" w14:textId="77777777" w:rsidR="001D32B2" w:rsidRDefault="001D32B2">
      <w:pPr>
        <w:rPr>
          <w:rFonts w:ascii="Arial" w:hAnsi="Arial" w:cs="Arial"/>
          <w:sz w:val="20"/>
          <w:szCs w:val="20"/>
        </w:rPr>
      </w:pPr>
    </w:p>
    <w:p w14:paraId="248C7E38" w14:textId="77777777" w:rsidR="001D32B2" w:rsidRDefault="001D32B2">
      <w:pPr>
        <w:rPr>
          <w:rFonts w:ascii="Arial" w:hAnsi="Arial" w:cs="Arial"/>
          <w:sz w:val="20"/>
          <w:szCs w:val="20"/>
        </w:rPr>
      </w:pPr>
    </w:p>
    <w:p w14:paraId="3CD2F366" w14:textId="77777777" w:rsidR="001D32B2" w:rsidRDefault="001D32B2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Warunki wstępne:</w:t>
      </w: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D32B2" w14:paraId="2587DB1A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3D06DB8" w14:textId="77777777" w:rsidR="001D32B2" w:rsidRDefault="001D32B2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E0DE144" w14:textId="77777777" w:rsidR="001D32B2" w:rsidRDefault="001121F2">
            <w:pPr>
              <w:autoSpaceDE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AD4A31">
              <w:rPr>
                <w:rFonts w:ascii="Arial" w:hAnsi="Arial" w:cs="Arial"/>
                <w:sz w:val="20"/>
                <w:szCs w:val="20"/>
              </w:rPr>
              <w:t>rak</w:t>
            </w:r>
          </w:p>
        </w:tc>
      </w:tr>
      <w:tr w:rsidR="001D32B2" w14:paraId="7E177E3C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ED2F69" w14:textId="77777777" w:rsidR="001D32B2" w:rsidRDefault="001D32B2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140CD7A" w14:textId="77777777" w:rsidR="001D32B2" w:rsidRDefault="001121F2">
            <w:pPr>
              <w:autoSpaceDE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AD4A31">
              <w:rPr>
                <w:rFonts w:ascii="Arial" w:hAnsi="Arial" w:cs="Arial"/>
                <w:sz w:val="20"/>
                <w:szCs w:val="20"/>
              </w:rPr>
              <w:t>rak</w:t>
            </w:r>
          </w:p>
        </w:tc>
      </w:tr>
      <w:tr w:rsidR="001D32B2" w14:paraId="13955D23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652B77C" w14:textId="77777777" w:rsidR="001D32B2" w:rsidRDefault="001D32B2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E55FB46" w14:textId="77777777" w:rsidR="001D32B2" w:rsidRDefault="00AD4A31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Brak</w:t>
            </w:r>
          </w:p>
        </w:tc>
      </w:tr>
    </w:tbl>
    <w:p w14:paraId="6422BDBC" w14:textId="77777777" w:rsidR="001D32B2" w:rsidRDefault="001D32B2">
      <w:pPr>
        <w:rPr>
          <w:rFonts w:ascii="Arial" w:hAnsi="Arial" w:cs="Arial"/>
          <w:sz w:val="22"/>
          <w:szCs w:val="14"/>
        </w:rPr>
      </w:pPr>
    </w:p>
    <w:p w14:paraId="23D5D414" w14:textId="77777777" w:rsidR="001D32B2" w:rsidRDefault="001D32B2">
      <w:pPr>
        <w:rPr>
          <w:rFonts w:ascii="Arial" w:hAnsi="Arial" w:cs="Arial"/>
          <w:sz w:val="22"/>
          <w:szCs w:val="14"/>
        </w:rPr>
      </w:pPr>
    </w:p>
    <w:p w14:paraId="5D35C3A1" w14:textId="4CFFFFCD" w:rsidR="001D32B2" w:rsidRDefault="001D32B2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16"/>
        </w:rPr>
        <w:t>Efekty</w:t>
      </w:r>
      <w:r w:rsidR="005F348C">
        <w:rPr>
          <w:rFonts w:ascii="Arial" w:hAnsi="Arial" w:cs="Arial"/>
          <w:sz w:val="22"/>
          <w:szCs w:val="16"/>
        </w:rPr>
        <w:t xml:space="preserve"> uczenia się</w:t>
      </w:r>
      <w:r>
        <w:rPr>
          <w:rFonts w:ascii="Arial" w:hAnsi="Arial" w:cs="Arial"/>
          <w:sz w:val="22"/>
          <w:szCs w:val="16"/>
        </w:rPr>
        <w:t>:</w:t>
      </w: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1D32B2" w14:paraId="50888527" w14:textId="77777777">
        <w:trPr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9ED273" w14:textId="77777777" w:rsidR="001D32B2" w:rsidRDefault="001D3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1FC733F" w14:textId="16FAC158" w:rsidR="001D32B2" w:rsidRDefault="001D3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F348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CDE2043" w14:textId="77777777" w:rsidR="001D32B2" w:rsidRDefault="001D32B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D32B2" w14:paraId="385193F7" w14:textId="77777777">
        <w:trPr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06908B4" w14:textId="77777777" w:rsidR="001D32B2" w:rsidRDefault="001D32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87FAB91" w14:textId="0EE46148" w:rsidR="001121F2" w:rsidRDefault="00AD4A31" w:rsidP="00AD4A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W01: Student z</w:t>
            </w:r>
            <w:r w:rsidRPr="00AD4A31">
              <w:rPr>
                <w:rFonts w:ascii="Arial" w:hAnsi="Arial" w:cs="Arial"/>
                <w:sz w:val="20"/>
                <w:szCs w:val="20"/>
              </w:rPr>
              <w:t>na aparat pojęciowy i narzędzia</w:t>
            </w:r>
            <w:r w:rsidR="00F05D22">
              <w:rPr>
                <w:rFonts w:ascii="Arial" w:hAnsi="Arial" w:cs="Arial"/>
                <w:sz w:val="20"/>
                <w:szCs w:val="20"/>
              </w:rPr>
              <w:t xml:space="preserve"> związane z socjotechniką.</w:t>
            </w:r>
          </w:p>
          <w:p w14:paraId="54E5D322" w14:textId="77777777" w:rsidR="00AD4A31" w:rsidRPr="00AD4A31" w:rsidRDefault="00AD4A31" w:rsidP="00AD4A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D4A31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620A694" w14:textId="655C791A" w:rsidR="00F05D22" w:rsidRPr="00F05D22" w:rsidRDefault="00AD4A31" w:rsidP="00F05D22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Pr="00AD4A3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F05D22" w:rsidRPr="00F05D22">
              <w:rPr>
                <w:rFonts w:ascii="Arial" w:hAnsi="Arial" w:cs="Arial"/>
                <w:sz w:val="20"/>
                <w:szCs w:val="20"/>
              </w:rPr>
              <w:t>Student zna zasady wywierania wpływu społecznego, socjotechniki oraz istotę działań perswazyjnych.</w:t>
            </w:r>
          </w:p>
          <w:p w14:paraId="5F48613E" w14:textId="77777777" w:rsidR="001121F2" w:rsidRDefault="001121F2" w:rsidP="00AD4A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4B8AD90" w14:textId="1C49464B" w:rsidR="00F05D22" w:rsidRPr="00F05D22" w:rsidRDefault="00AD4A31" w:rsidP="00F05D22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Pr="00AD4A31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F05D22" w:rsidRPr="00F05D22">
              <w:rPr>
                <w:rFonts w:ascii="Arial" w:hAnsi="Arial" w:cs="Arial"/>
                <w:sz w:val="20"/>
                <w:szCs w:val="20"/>
              </w:rPr>
              <w:t>Student rozumie na czym polega inżynieria społeczna</w:t>
            </w:r>
          </w:p>
          <w:p w14:paraId="5FC25158" w14:textId="77777777" w:rsidR="001D32B2" w:rsidRDefault="001D32B2" w:rsidP="00AD4A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A770EB9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W04: Student dostrzega możliwości wpływu społecznego przez sztukę oraz artystycznego odsłaniania działań socjotechnicznych </w:t>
            </w:r>
          </w:p>
          <w:p w14:paraId="76C77CA2" w14:textId="7BA0B811" w:rsidR="00D64940" w:rsidRDefault="00D64940" w:rsidP="00AD4A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2101FFA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K_W1</w:t>
            </w:r>
          </w:p>
          <w:p w14:paraId="1FA7AA37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K_W3</w:t>
            </w:r>
          </w:p>
          <w:p w14:paraId="7E39C523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K_W8</w:t>
            </w:r>
          </w:p>
          <w:p w14:paraId="094CC2A9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K_W11</w:t>
            </w:r>
          </w:p>
          <w:p w14:paraId="0CC33840" w14:textId="189D353D" w:rsidR="00302CFE" w:rsidRDefault="00302CFE" w:rsidP="005F34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CA644B9" w14:textId="77777777" w:rsidR="001D32B2" w:rsidRDefault="001D32B2">
      <w:pPr>
        <w:rPr>
          <w:rFonts w:ascii="Arial" w:hAnsi="Arial" w:cs="Arial"/>
          <w:sz w:val="22"/>
          <w:szCs w:val="16"/>
        </w:rPr>
      </w:pPr>
    </w:p>
    <w:p w14:paraId="01A72675" w14:textId="77777777" w:rsidR="001D32B2" w:rsidRDefault="001D32B2">
      <w:pPr>
        <w:rPr>
          <w:rFonts w:ascii="Arial" w:hAnsi="Arial" w:cs="Arial"/>
          <w:sz w:val="22"/>
          <w:szCs w:val="16"/>
        </w:rPr>
      </w:pPr>
    </w:p>
    <w:p w14:paraId="047B014B" w14:textId="75BD3E21" w:rsidR="001D32B2" w:rsidRDefault="005F348C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page"/>
      </w:r>
    </w:p>
    <w:p w14:paraId="7DED42DB" w14:textId="77777777" w:rsidR="001D32B2" w:rsidRDefault="001D32B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D32B2" w14:paraId="76A5F252" w14:textId="77777777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22AC222" w14:textId="77777777" w:rsidR="001D32B2" w:rsidRDefault="001D3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663C3D" w14:textId="37B8A479" w:rsidR="001D32B2" w:rsidRDefault="005F34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621B83E" w14:textId="77777777" w:rsidR="001D32B2" w:rsidRDefault="001D32B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D32B2" w14:paraId="689FA8F1" w14:textId="77777777">
        <w:trPr>
          <w:trHeight w:val="1509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74E1EC9" w14:textId="77777777" w:rsidR="001D32B2" w:rsidRDefault="001D32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B00FC5D" w14:textId="11D43665" w:rsidR="00F05D22" w:rsidRPr="00F05D22" w:rsidRDefault="00AD4A31" w:rsidP="00F05D22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U01: </w:t>
            </w:r>
            <w:r w:rsidR="00F05D22" w:rsidRPr="00F05D22">
              <w:rPr>
                <w:rFonts w:ascii="Arial" w:hAnsi="Arial" w:cs="Arial"/>
                <w:sz w:val="20"/>
                <w:szCs w:val="20"/>
              </w:rPr>
              <w:t>Student potrafi wykorzystać narzędzia do działań perswazyjnych, jednocześnie umie unikać sytuacji w której sam poddawany byłby manipulacji, analizuje wpływ innych osób, obrazów i treści na własne działania.</w:t>
            </w:r>
          </w:p>
          <w:p w14:paraId="7748D63E" w14:textId="77777777" w:rsidR="001121F2" w:rsidRDefault="001121F2" w:rsidP="00AD4A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0519399" w14:textId="6C77770E" w:rsidR="00F05D22" w:rsidRDefault="00AD4A31" w:rsidP="00F05D2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</w:t>
            </w:r>
            <w:r w:rsidR="001121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05D22" w:rsidRPr="00F05D22">
              <w:rPr>
                <w:rFonts w:ascii="Arial" w:hAnsi="Arial" w:cs="Arial"/>
                <w:sz w:val="20"/>
                <w:szCs w:val="20"/>
              </w:rPr>
              <w:t>Student prawidłowo rozpoznaje rodzaje działań perswazyjnych różnych podmiotów politycznych, ekonomicznych, społecznych, rozumie specyfikę wykorzystania działań perswazyjnych w przestrzeni Internetu.</w:t>
            </w:r>
          </w:p>
          <w:p w14:paraId="3E1F5556" w14:textId="1AF2ED58" w:rsidR="00D64940" w:rsidRDefault="00D64940" w:rsidP="00F05D2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487FA7E" w14:textId="4124BACD" w:rsidR="00D64940" w:rsidRPr="00F05D22" w:rsidRDefault="00D64940" w:rsidP="00F05D22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U03: Student potrafi planować realizować i ewaluować oryginalne, autorskie interdyscyplinarne koncepcje artystyczne wykorzystujące, obnażające i krytykujące perswazyjne socjotechniki</w:t>
            </w:r>
          </w:p>
          <w:p w14:paraId="47185C48" w14:textId="2F8CCEFE" w:rsidR="00AD4A31" w:rsidRDefault="00AD4A31" w:rsidP="00AD4A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A7E7F5A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K_U1 </w:t>
            </w:r>
          </w:p>
          <w:p w14:paraId="31E856D8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K_U2 </w:t>
            </w:r>
          </w:p>
          <w:p w14:paraId="39586A52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K_U3 </w:t>
            </w:r>
          </w:p>
          <w:p w14:paraId="0FF39B11" w14:textId="77777777" w:rsidR="00D64940" w:rsidRPr="0035565D" w:rsidRDefault="00D64940" w:rsidP="00D64940">
            <w:pPr>
              <w:rPr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K_U8</w:t>
            </w:r>
          </w:p>
          <w:p w14:paraId="624F5C1E" w14:textId="77777777" w:rsidR="00302CFE" w:rsidRDefault="00302CFE"/>
          <w:p w14:paraId="0C991AA3" w14:textId="4379078E" w:rsidR="00302CFE" w:rsidRDefault="00302CFE"/>
        </w:tc>
      </w:tr>
    </w:tbl>
    <w:p w14:paraId="50211B90" w14:textId="77777777" w:rsidR="001D32B2" w:rsidRDefault="001D32B2">
      <w:pPr>
        <w:rPr>
          <w:rFonts w:ascii="Arial" w:hAnsi="Arial" w:cs="Arial"/>
          <w:sz w:val="22"/>
          <w:szCs w:val="16"/>
        </w:rPr>
      </w:pPr>
    </w:p>
    <w:p w14:paraId="212B4060" w14:textId="77777777" w:rsidR="001D32B2" w:rsidRDefault="001D32B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D32B2" w14:paraId="17A01968" w14:textId="77777777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516D48" w14:textId="77777777" w:rsidR="001D32B2" w:rsidRDefault="001D3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5DA24CB" w14:textId="40897E40" w:rsidR="001D32B2" w:rsidRDefault="005F34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CC25E16" w14:textId="77777777" w:rsidR="001D32B2" w:rsidRDefault="001D32B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D32B2" w14:paraId="25AB0F72" w14:textId="77777777">
        <w:trPr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3FB7316" w14:textId="77777777" w:rsidR="001D32B2" w:rsidRDefault="001D32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07AF7B3" w14:textId="77777777" w:rsidR="001121F2" w:rsidRPr="001121F2" w:rsidRDefault="001121F2" w:rsidP="001121F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121F2">
              <w:rPr>
                <w:rFonts w:ascii="Arial" w:hAnsi="Arial" w:cs="Arial"/>
                <w:sz w:val="20"/>
                <w:szCs w:val="20"/>
              </w:rPr>
              <w:t>K01</w:t>
            </w:r>
            <w:r>
              <w:rPr>
                <w:rFonts w:ascii="Arial" w:hAnsi="Arial" w:cs="Arial"/>
                <w:sz w:val="20"/>
                <w:szCs w:val="20"/>
              </w:rPr>
              <w:t>: S</w:t>
            </w:r>
            <w:r w:rsidRPr="001121F2">
              <w:rPr>
                <w:rFonts w:ascii="Arial" w:hAnsi="Arial" w:cs="Arial"/>
                <w:sz w:val="20"/>
                <w:szCs w:val="20"/>
              </w:rPr>
              <w:t>tudent rozumie znaczenie dyskusji jako podstawowego narzędzia poszukiwań intelektualnych, potrafi aktywnie w niej uczestniczyć;</w:t>
            </w:r>
          </w:p>
          <w:p w14:paraId="587D464C" w14:textId="77777777" w:rsidR="001121F2" w:rsidRPr="001121F2" w:rsidRDefault="001121F2" w:rsidP="001121F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8FEBB42" w14:textId="77777777" w:rsidR="001121F2" w:rsidRPr="001121F2" w:rsidRDefault="001121F2" w:rsidP="001121F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121F2">
              <w:rPr>
                <w:rFonts w:ascii="Arial" w:hAnsi="Arial" w:cs="Arial"/>
                <w:sz w:val="20"/>
                <w:szCs w:val="20"/>
              </w:rPr>
              <w:t>K02</w:t>
            </w:r>
            <w:r>
              <w:rPr>
                <w:rFonts w:ascii="Arial" w:hAnsi="Arial" w:cs="Arial"/>
                <w:sz w:val="20"/>
                <w:szCs w:val="20"/>
              </w:rPr>
              <w:t>: S</w:t>
            </w:r>
            <w:r w:rsidRPr="001121F2">
              <w:rPr>
                <w:rFonts w:ascii="Arial" w:hAnsi="Arial" w:cs="Arial"/>
                <w:sz w:val="20"/>
                <w:szCs w:val="20"/>
              </w:rPr>
              <w:t>tudent umie formułować niezależne opinie,  przy czym jest otwarty na opinie innych, potrafi się do nich krytycznie ustosunkować podczas dyskusji;</w:t>
            </w:r>
          </w:p>
          <w:p w14:paraId="3F62B129" w14:textId="77777777" w:rsidR="001121F2" w:rsidRPr="001121F2" w:rsidRDefault="001121F2" w:rsidP="001121F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2332B5A" w14:textId="77777777" w:rsidR="001D32B2" w:rsidRDefault="001121F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121F2">
              <w:rPr>
                <w:rFonts w:ascii="Arial" w:hAnsi="Arial" w:cs="Arial"/>
                <w:sz w:val="20"/>
                <w:szCs w:val="20"/>
              </w:rPr>
              <w:t>K03</w:t>
            </w:r>
            <w:r>
              <w:rPr>
                <w:rFonts w:ascii="Arial" w:hAnsi="Arial" w:cs="Arial"/>
                <w:sz w:val="20"/>
                <w:szCs w:val="20"/>
              </w:rPr>
              <w:t>: S</w:t>
            </w:r>
            <w:r w:rsidRPr="001121F2">
              <w:rPr>
                <w:rFonts w:ascii="Arial" w:hAnsi="Arial" w:cs="Arial"/>
                <w:sz w:val="20"/>
                <w:szCs w:val="20"/>
              </w:rPr>
              <w:t>tudent potrafi współpracować z innymi osobami przy realizacji zadań projektowych w kilkuosobowej grupie.</w:t>
            </w:r>
          </w:p>
          <w:p w14:paraId="7E3D3545" w14:textId="77777777" w:rsidR="00D64940" w:rsidRDefault="00D6494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48335819" w14:textId="0E898CEF" w:rsidR="00D64940" w:rsidRDefault="00D6494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K04: Student jest zdolny do integrowania wiedzy o socjotechnice z działaniem artystycznym w szeroko rozumianym środowisku społecznym, wykazując się samodzielnością myślenia i umiejętnością podejmowania działań także w warunkach ograniczonego dostępu do informacji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A609972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56EB847B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244639E7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14:paraId="352816E1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K_K04</w:t>
            </w:r>
          </w:p>
          <w:p w14:paraId="5E0285E9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14:paraId="21D8231F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14:paraId="7BC8302E" w14:textId="77777777" w:rsidR="00D64940" w:rsidRPr="0035565D" w:rsidRDefault="00D64940" w:rsidP="00D649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K_K07</w:t>
            </w:r>
          </w:p>
          <w:p w14:paraId="74C787A1" w14:textId="022396E6" w:rsidR="00302CFE" w:rsidRDefault="00302CFE"/>
        </w:tc>
      </w:tr>
    </w:tbl>
    <w:p w14:paraId="2E7C47E1" w14:textId="77777777" w:rsidR="001D32B2" w:rsidRDefault="001D32B2"/>
    <w:p w14:paraId="6AB8F431" w14:textId="77777777" w:rsidR="001D32B2" w:rsidRDefault="001D32B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572DF2" w:rsidRPr="00572DF2" w14:paraId="0AC2C02F" w14:textId="77777777" w:rsidTr="00A810CD">
        <w:trPr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1F5B4069" w14:textId="77777777" w:rsidR="00572DF2" w:rsidRPr="00572DF2" w:rsidRDefault="00572DF2" w:rsidP="00572DF2">
            <w:pPr>
              <w:suppressLineNumbers/>
              <w:spacing w:before="57" w:after="57"/>
              <w:ind w:left="45" w:right="137"/>
              <w:jc w:val="center"/>
            </w:pPr>
            <w:r w:rsidRPr="00572DF2">
              <w:rPr>
                <w:rFonts w:ascii="Arial" w:hAnsi="Arial" w:cs="Arial"/>
                <w:sz w:val="20"/>
                <w:szCs w:val="20"/>
              </w:rPr>
              <w:t xml:space="preserve">Organizacja – studia stacjonarne </w:t>
            </w:r>
          </w:p>
        </w:tc>
      </w:tr>
      <w:tr w:rsidR="00572DF2" w:rsidRPr="00572DF2" w14:paraId="6677E54E" w14:textId="77777777" w:rsidTr="00A810CD">
        <w:trPr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537BDA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9C33D8D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21D1EAB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22E54CC" w14:textId="77777777" w:rsidR="00572DF2" w:rsidRPr="00572DF2" w:rsidRDefault="00572DF2" w:rsidP="00572DF2">
            <w:pPr>
              <w:suppressLineNumbers/>
              <w:spacing w:before="57" w:after="57"/>
              <w:jc w:val="center"/>
            </w:pPr>
            <w:r w:rsidRPr="00572DF2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2DF2" w:rsidRPr="00572DF2" w14:paraId="79240A65" w14:textId="77777777" w:rsidTr="00A81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0A4E151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0649D31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EEF468D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C7282D7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0122FFE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4C824D4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398EBE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425CB90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FF4A85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4DAD039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72D081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B5CEBD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C8F577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17D90AC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DF2" w:rsidRPr="00572DF2" w14:paraId="58C48DB9" w14:textId="77777777" w:rsidTr="00A81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6AFC4E4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2156F0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A11159F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C7745D5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6BEEAC0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54090A7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FA4CC2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55F6C25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DF2" w:rsidRPr="00572DF2" w14:paraId="34FDB150" w14:textId="77777777" w:rsidTr="00A81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7DDA96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23760F2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18EDD16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0C45F2D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8840516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BC3D843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34C5B51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35813D6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7CF542" w14:textId="77777777" w:rsidR="001D32B2" w:rsidRDefault="001D32B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572DF2" w:rsidRPr="00572DF2" w14:paraId="3ECA6EC9" w14:textId="77777777" w:rsidTr="00A810CD">
        <w:trPr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3B2CBFE4" w14:textId="77777777" w:rsidR="00572DF2" w:rsidRPr="00572DF2" w:rsidRDefault="00572DF2" w:rsidP="00572DF2">
            <w:pPr>
              <w:suppressLineNumbers/>
              <w:spacing w:before="57" w:after="57"/>
              <w:ind w:left="45" w:right="137"/>
              <w:jc w:val="center"/>
            </w:pPr>
            <w:r w:rsidRPr="00572DF2">
              <w:rPr>
                <w:rFonts w:ascii="Arial" w:hAnsi="Arial" w:cs="Arial"/>
                <w:sz w:val="20"/>
                <w:szCs w:val="20"/>
              </w:rPr>
              <w:t xml:space="preserve">Organizacja – studia niestacjonarne </w:t>
            </w:r>
          </w:p>
        </w:tc>
      </w:tr>
      <w:tr w:rsidR="00572DF2" w:rsidRPr="00572DF2" w14:paraId="620C566C" w14:textId="77777777" w:rsidTr="00A810CD">
        <w:trPr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708F081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FF7CC0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60619D33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BD8AA5C" w14:textId="77777777" w:rsidR="00572DF2" w:rsidRPr="00572DF2" w:rsidRDefault="00572DF2" w:rsidP="00572DF2">
            <w:pPr>
              <w:suppressLineNumbers/>
              <w:spacing w:before="57" w:after="57"/>
              <w:jc w:val="center"/>
            </w:pPr>
            <w:r w:rsidRPr="00572DF2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2DF2" w:rsidRPr="00572DF2" w14:paraId="769C0063" w14:textId="77777777" w:rsidTr="00A81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E5C669F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9D99F22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CBA85C2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AA5C57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A528A2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149D14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4DAD404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A048FCC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C0D3FC7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5497BF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F4E6E4C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EEA59BD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F817283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412F709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DF2" w:rsidRPr="00572DF2" w14:paraId="7D747631" w14:textId="77777777" w:rsidTr="00A81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9C7DA49" w14:textId="77777777" w:rsidR="00572DF2" w:rsidRPr="00572DF2" w:rsidRDefault="00572DF2" w:rsidP="00572DF2">
            <w:pPr>
              <w:suppressLineNumbers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DF2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30E1A54" w14:textId="1E8A31C8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F14F35D" w14:textId="36A49561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C9115F" w14:textId="63038E44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AC5A81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418DD68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8F2B0C0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173AB03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DF2" w:rsidRPr="00572DF2" w14:paraId="5137DEE4" w14:textId="77777777" w:rsidTr="00A81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7E72969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A2CABD5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EC912FA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E9B965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B7A107C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D7591D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4826EF3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AE729B5" w14:textId="77777777" w:rsidR="00572DF2" w:rsidRPr="00572DF2" w:rsidRDefault="00572DF2" w:rsidP="00572DF2">
            <w:pPr>
              <w:suppressLineNumbers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D9CFAC" w14:textId="77777777" w:rsidR="001D32B2" w:rsidRDefault="001D32B2">
      <w:pPr>
        <w:rPr>
          <w:rFonts w:ascii="Arial" w:hAnsi="Arial" w:cs="Arial"/>
          <w:sz w:val="22"/>
          <w:szCs w:val="14"/>
        </w:rPr>
      </w:pPr>
    </w:p>
    <w:p w14:paraId="6C01E671" w14:textId="1EE5829C" w:rsidR="001D32B2" w:rsidRDefault="001D32B2">
      <w:pPr>
        <w:spacing w:after="120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D32B2" w14:paraId="2FF92F32" w14:textId="77777777">
        <w:trPr>
          <w:trHeight w:val="105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FF25D7C" w14:textId="1A75B35A" w:rsidR="001D32B2" w:rsidRPr="00476292" w:rsidRDefault="00F73C2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W ramach zajęć prezentowane są również materiały wizualne i dokumenty, które stanowią ilustrację dla omawianych treści merytorycznych i pozwalają na zaprezentowanie praktycznych aplikacji przedstawianych koncepcji. Metodą pomocniczą jest dyskusja, dla której impulsem jest wcześniejsza lektura tekstów źródłowych.</w:t>
            </w:r>
            <w:r w:rsidR="003A0ACF" w:rsidRPr="00476292">
              <w:rPr>
                <w:rFonts w:ascii="Arial" w:hAnsi="Arial" w:cs="Arial"/>
                <w:sz w:val="20"/>
                <w:szCs w:val="20"/>
              </w:rPr>
              <w:t xml:space="preserve"> Na audytorium będą dyskutowane casy obrazujące omawiane treści merytoryczne.</w:t>
            </w:r>
          </w:p>
        </w:tc>
      </w:tr>
    </w:tbl>
    <w:p w14:paraId="05946024" w14:textId="77777777" w:rsidR="001D32B2" w:rsidRDefault="001D32B2">
      <w:pPr>
        <w:pStyle w:val="Zawartotabeli"/>
        <w:rPr>
          <w:rFonts w:ascii="Arial" w:hAnsi="Arial" w:cs="Arial"/>
          <w:sz w:val="22"/>
          <w:szCs w:val="16"/>
        </w:rPr>
      </w:pPr>
    </w:p>
    <w:p w14:paraId="283909CA" w14:textId="77777777" w:rsidR="001D32B2" w:rsidRDefault="001D32B2">
      <w:pPr>
        <w:pStyle w:val="Zawartotabeli"/>
        <w:rPr>
          <w:rFonts w:ascii="Arial" w:hAnsi="Arial" w:cs="Arial"/>
          <w:sz w:val="22"/>
          <w:szCs w:val="16"/>
        </w:rPr>
      </w:pPr>
    </w:p>
    <w:p w14:paraId="2F395384" w14:textId="1D888805" w:rsidR="001D32B2" w:rsidRDefault="001D32B2">
      <w:pPr>
        <w:pStyle w:val="Zawartotabeli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16"/>
        </w:rPr>
        <w:t>Formy sprawdzania efektów</w:t>
      </w:r>
      <w:r w:rsidR="00302CFE">
        <w:rPr>
          <w:rFonts w:ascii="Arial" w:hAnsi="Arial" w:cs="Arial"/>
          <w:sz w:val="22"/>
          <w:szCs w:val="16"/>
        </w:rPr>
        <w:t xml:space="preserve"> uczenia się</w:t>
      </w:r>
      <w:r>
        <w:rPr>
          <w:rFonts w:ascii="Arial" w:hAnsi="Arial" w:cs="Arial"/>
          <w:sz w:val="22"/>
          <w:szCs w:val="14"/>
        </w:rPr>
        <w:t>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D64940" w14:paraId="1600BA10" w14:textId="77777777" w:rsidTr="003E26B9">
        <w:trPr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9BC6FDE" w14:textId="77777777" w:rsidR="00D64940" w:rsidRDefault="00D64940" w:rsidP="003E26B9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D1C7144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731FA79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362B359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872A6F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873BAA3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ACC0903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0826D10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69EE8C3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954548A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33BE17E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B464A75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A34060" w14:textId="77777777" w:rsidR="00D64940" w:rsidRDefault="00D64940" w:rsidP="003E26B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BE97380" w14:textId="77777777" w:rsidR="00D64940" w:rsidRDefault="00D64940" w:rsidP="003E26B9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D64940" w14:paraId="3A6FFADE" w14:textId="77777777" w:rsidTr="003E26B9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EEB302" w14:textId="77777777" w:rsidR="00D64940" w:rsidRDefault="00D64940" w:rsidP="003E26B9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561A3C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3946B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5AA8E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0F931F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BCBDF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193262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AEA38F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C56323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792CC6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B799D1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94EAB9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FDA88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1371D69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3BACF198" w14:textId="77777777" w:rsidTr="003E26B9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F7F98D" w14:textId="77777777" w:rsidR="00D64940" w:rsidRDefault="00D64940" w:rsidP="003E26B9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2D98E5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F8101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14C7D9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43AA6D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EDBBD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CE3D5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CD197D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57ADF5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B9748F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B962A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0A45D5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25D9D1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721EDD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56EA2137" w14:textId="77777777" w:rsidTr="003E26B9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BD346C" w14:textId="77777777" w:rsidR="00D64940" w:rsidRDefault="00D64940" w:rsidP="003E26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911C22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F0F26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915B0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5CDE59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CAE3E3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952FFD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5EE369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471F90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92D139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713F8F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A05893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72AA2F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7F7C269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1DFDE75F" w14:textId="77777777" w:rsidTr="003E26B9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F092A79" w14:textId="77777777" w:rsidR="00D64940" w:rsidRPr="001D45AB" w:rsidRDefault="00D64940" w:rsidP="003E26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D45AB">
              <w:rPr>
                <w:rFonts w:ascii="Arial" w:hAnsi="Arial" w:cs="Arial"/>
                <w:color w:val="FF0000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AF4896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807A3B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DE1E2C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3857AD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884B96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C874C4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342A51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483839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A1B188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248B8A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0A24D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353C8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45FE5C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3A6D3DB6" w14:textId="77777777" w:rsidTr="003E26B9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A1DB4A" w14:textId="77777777" w:rsidR="00D64940" w:rsidRDefault="00D64940" w:rsidP="003E26B9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666D1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72EE16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246B5B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373FBA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9488DA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52FB92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89EAED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066C9A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811602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35F7D5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718D8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506A9C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316BD6A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06A4B949" w14:textId="77777777" w:rsidTr="003E26B9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BE53D6C" w14:textId="77777777" w:rsidR="00D64940" w:rsidRDefault="00D64940" w:rsidP="003E26B9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72049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270313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ADD13C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40C2C4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7C961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97F097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F595B7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7D648D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872B3E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92E84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E6B8B2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4885FF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949288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5076A922" w14:textId="77777777" w:rsidTr="003E26B9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864D924" w14:textId="77777777" w:rsidR="00D64940" w:rsidRPr="001D45AB" w:rsidRDefault="00D64940" w:rsidP="003E26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EB400D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0503E0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7250FC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99BE9F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32A2E5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9FE975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CC052C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EF3064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204A23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C90A7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A24FEA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E0AD0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05BE541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496C1BE2" w14:textId="77777777" w:rsidTr="003E26B9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34351DE" w14:textId="77777777" w:rsidR="00D64940" w:rsidRDefault="00D64940" w:rsidP="003E26B9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A8ADA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1AD12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D7D91B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B0C358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42B50D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288266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1F5DC1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5C9D6B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0FBF5A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2CC35A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4F1D81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2B8E1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3F7EDD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686A47F8" w14:textId="77777777" w:rsidTr="003E26B9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3769194" w14:textId="77777777" w:rsidR="00D64940" w:rsidRDefault="00D64940" w:rsidP="003E26B9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BBCADD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622991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E1A319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3AE701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BCBA93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4E6F7E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1829AA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032006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F041AC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14515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825857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83EF9B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68BB34B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1CB014D1" w14:textId="77777777" w:rsidTr="003E26B9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57DB85" w14:textId="77777777" w:rsidR="00D64940" w:rsidRDefault="00D64940" w:rsidP="003E26B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8D62C5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12F729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A0A055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33BED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2BF4A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546768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0FCCFB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7AEF8" w14:textId="77777777" w:rsidR="00D64940" w:rsidRPr="00C26342" w:rsidRDefault="00D64940" w:rsidP="003E26B9">
            <w:r w:rsidRPr="00C26342"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404E9C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14B3E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458639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3AF720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B2745D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D64940" w14:paraId="6A256E08" w14:textId="77777777" w:rsidTr="003E26B9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A1B6520" w14:textId="77777777" w:rsidR="00D64940" w:rsidRPr="001D45AB" w:rsidRDefault="00D64940" w:rsidP="003E26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03563C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10454B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3F0DB7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FDD331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9BAAA1" w14:textId="77777777" w:rsidR="00D64940" w:rsidRPr="001D45AB" w:rsidRDefault="00D64940" w:rsidP="003E26B9">
            <w:pPr>
              <w:snapToGrid w:val="0"/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EDECA9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9CC0C5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9C3A4D" w14:textId="77777777" w:rsidR="00D64940" w:rsidRPr="001D45AB" w:rsidRDefault="00D64940" w:rsidP="003E26B9">
            <w:pPr>
              <w:rPr>
                <w:color w:val="FF0000"/>
              </w:rPr>
            </w:pPr>
            <w:r>
              <w:rPr>
                <w:color w:val="FF0000"/>
              </w:rPr>
              <w:t>+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759C2C" w14:textId="77777777" w:rsidR="00D64940" w:rsidRDefault="00D64940" w:rsidP="003E26B9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F53C18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0F4514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D9DA5E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C9B3AA3" w14:textId="77777777" w:rsidR="00D64940" w:rsidRDefault="00D64940" w:rsidP="003E26B9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452EDA00" w14:textId="77777777" w:rsidR="001D32B2" w:rsidRDefault="001D32B2">
      <w:pPr>
        <w:pStyle w:val="Zawartotabeli"/>
        <w:rPr>
          <w:rFonts w:ascii="Arial" w:hAnsi="Arial" w:cs="Arial"/>
          <w:sz w:val="22"/>
          <w:szCs w:val="16"/>
        </w:rPr>
      </w:pPr>
    </w:p>
    <w:p w14:paraId="7A428DD2" w14:textId="6234A317" w:rsidR="001D32B2" w:rsidRDefault="001D32B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D32B2" w:rsidRPr="00476292" w14:paraId="466133A3" w14:textId="77777777" w:rsidTr="00476292">
        <w:trPr>
          <w:trHeight w:val="142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647B802" w14:textId="77777777" w:rsidR="001D32B2" w:rsidRPr="00476292" w:rsidRDefault="001D32B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86B1557" w14:textId="77777777" w:rsidR="001121F2" w:rsidRPr="00476292" w:rsidRDefault="001121F2" w:rsidP="001121F2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25% obecność na zajęciach</w:t>
            </w:r>
          </w:p>
          <w:p w14:paraId="6F1EAB08" w14:textId="77777777" w:rsidR="001121F2" w:rsidRPr="00476292" w:rsidRDefault="001121F2" w:rsidP="001121F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50% aktywność na zajęciach</w:t>
            </w:r>
          </w:p>
          <w:p w14:paraId="0694387D" w14:textId="77777777" w:rsidR="001121F2" w:rsidRPr="00476292" w:rsidRDefault="001121F2" w:rsidP="001121F2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25% praca indywidualna/grupowa</w:t>
            </w:r>
          </w:p>
          <w:p w14:paraId="7F47BA25" w14:textId="77777777" w:rsidR="001D32B2" w:rsidRPr="00476292" w:rsidRDefault="001D32B2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14:paraId="7DBD1A1E" w14:textId="77777777" w:rsidR="001D32B2" w:rsidRPr="00476292" w:rsidRDefault="001D32B2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14:paraId="5A9FFAB1" w14:textId="77777777" w:rsidR="001D32B2" w:rsidRPr="00476292" w:rsidRDefault="001D32B2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06DE2B" w14:textId="77777777" w:rsidR="001D32B2" w:rsidRPr="00476292" w:rsidRDefault="001D32B2">
      <w:pPr>
        <w:rPr>
          <w:rFonts w:ascii="Arial" w:hAnsi="Arial" w:cs="Arial"/>
          <w:sz w:val="20"/>
          <w:szCs w:val="20"/>
        </w:rPr>
      </w:pPr>
    </w:p>
    <w:p w14:paraId="1485C4F5" w14:textId="77777777" w:rsidR="001D32B2" w:rsidRPr="00476292" w:rsidRDefault="001D32B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D32B2" w:rsidRPr="00476292" w14:paraId="5E6410CB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AE19A5B" w14:textId="77777777" w:rsidR="001D32B2" w:rsidRPr="00476292" w:rsidRDefault="001D32B2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082219C" w14:textId="77777777" w:rsidR="001D32B2" w:rsidRDefault="003A0ACF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 xml:space="preserve">Dopuszczalne dwie nieobecności w ciągu całego semestru, każda powyżej powinna być odrobiona na dyżurze. </w:t>
            </w:r>
            <w:r w:rsidR="007149CB" w:rsidRPr="00476292">
              <w:rPr>
                <w:rFonts w:ascii="Arial" w:hAnsi="Arial" w:cs="Arial"/>
                <w:sz w:val="20"/>
                <w:szCs w:val="20"/>
              </w:rPr>
              <w:t>Osoby, które mają poniżej 60% obecności nie będą dopuszczane do zaliczenia przedmiotu.</w:t>
            </w:r>
          </w:p>
          <w:p w14:paraId="58B8D6E2" w14:textId="77777777" w:rsidR="00D64940" w:rsidRDefault="00D64940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14:paraId="469F0A89" w14:textId="3980D66B" w:rsidR="00D64940" w:rsidRPr="00476292" w:rsidRDefault="00D64940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06CC2">
              <w:rPr>
                <w:rFonts w:ascii="Arial" w:hAnsi="Arial" w:cs="Arial"/>
                <w:color w:val="FF0000"/>
                <w:sz w:val="22"/>
                <w:szCs w:val="16"/>
              </w:rPr>
              <w:t xml:space="preserve">Kurs prowadzony na kierunku </w:t>
            </w:r>
            <w:r w:rsidRPr="00B06CC2">
              <w:rPr>
                <w:rFonts w:ascii="Arial" w:hAnsi="Arial" w:cs="Arial"/>
                <w:b/>
                <w:color w:val="FF0000"/>
                <w:sz w:val="22"/>
                <w:szCs w:val="16"/>
              </w:rPr>
              <w:t>Socjologia</w:t>
            </w:r>
          </w:p>
        </w:tc>
      </w:tr>
    </w:tbl>
    <w:p w14:paraId="3FE53295" w14:textId="77777777" w:rsidR="001D32B2" w:rsidRDefault="001D32B2">
      <w:pPr>
        <w:rPr>
          <w:rFonts w:ascii="Arial" w:hAnsi="Arial" w:cs="Arial"/>
          <w:sz w:val="22"/>
          <w:szCs w:val="16"/>
        </w:rPr>
      </w:pPr>
    </w:p>
    <w:p w14:paraId="56D25B1D" w14:textId="77777777" w:rsidR="001D32B2" w:rsidRDefault="001D32B2">
      <w:pPr>
        <w:rPr>
          <w:rFonts w:ascii="Arial" w:hAnsi="Arial" w:cs="Arial"/>
          <w:sz w:val="22"/>
          <w:szCs w:val="16"/>
        </w:rPr>
      </w:pPr>
    </w:p>
    <w:p w14:paraId="5EFE5155" w14:textId="77777777" w:rsidR="001D32B2" w:rsidRDefault="001D32B2">
      <w:pPr>
        <w:spacing w:after="120"/>
      </w:pPr>
      <w:r>
        <w:rPr>
          <w:rFonts w:ascii="Arial" w:hAnsi="Arial" w:cs="Arial"/>
          <w:sz w:val="22"/>
          <w:szCs w:val="22"/>
        </w:rPr>
        <w:t>Treści merytoryczne (wykaz tematów):</w:t>
      </w: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D32B2" w14:paraId="2E184ECE" w14:textId="77777777" w:rsidTr="00476292">
        <w:trPr>
          <w:trHeight w:val="70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41661D1" w14:textId="5EFD7101" w:rsidR="001D32B2" w:rsidRDefault="001D32B2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32AA6B62" w14:textId="77777777" w:rsidR="00D64940" w:rsidRDefault="00D64940" w:rsidP="00D64940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  <w:r w:rsidRPr="00385E63">
              <w:rPr>
                <w:color w:val="FF0000"/>
                <w:sz w:val="22"/>
                <w:szCs w:val="22"/>
              </w:rPr>
              <w:t xml:space="preserve">Student kierunku Art &amp; Science </w:t>
            </w:r>
            <w:r>
              <w:rPr>
                <w:color w:val="FF0000"/>
                <w:sz w:val="22"/>
                <w:szCs w:val="22"/>
              </w:rPr>
              <w:t>poznaje pojęcia i praktyki socjotechniczne w różnych dziedzinach i mediach, rozpoznaje je, wykorzystuje, obnaża i poddaje krytyce w działaniach artystycznych.</w:t>
            </w:r>
          </w:p>
          <w:p w14:paraId="741AFE4B" w14:textId="77777777" w:rsidR="00D64940" w:rsidRDefault="00D64940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488BF7AA" w14:textId="759DF358" w:rsidR="00D11596" w:rsidRPr="00D11596" w:rsidRDefault="00D11596" w:rsidP="00D11596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11596">
              <w:rPr>
                <w:rFonts w:ascii="Arial" w:hAnsi="Arial" w:cs="Arial"/>
                <w:sz w:val="20"/>
                <w:szCs w:val="20"/>
              </w:rPr>
              <w:t>Socjotechnika – zagadnienia podstawowe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  <w:r w:rsidRPr="00D115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66F1">
              <w:rPr>
                <w:rFonts w:ascii="Arial" w:hAnsi="Arial" w:cs="Arial"/>
                <w:sz w:val="20"/>
                <w:szCs w:val="20"/>
              </w:rPr>
              <w:t>wprowadzenie do zagadnienia i jego obszarów</w:t>
            </w:r>
          </w:p>
          <w:p w14:paraId="3CA91E68" w14:textId="53CF1F6A" w:rsidR="00D11596" w:rsidRPr="00D11596" w:rsidRDefault="00A566F1" w:rsidP="00D11596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Socjotechnika a inne dyscypliny (psychologia, komunikacja i lingwistyka)</w:t>
            </w:r>
          </w:p>
          <w:p w14:paraId="43F7A8BA" w14:textId="77777777" w:rsidR="00A566F1" w:rsidRDefault="00D11596" w:rsidP="00A566F1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11596">
              <w:rPr>
                <w:rFonts w:ascii="Arial" w:hAnsi="Arial" w:cs="Arial"/>
                <w:sz w:val="20"/>
                <w:szCs w:val="20"/>
              </w:rPr>
              <w:t>Reguły socjotechniczne – techniki wywierania wpływu na ludzi</w:t>
            </w:r>
            <w:r>
              <w:rPr>
                <w:rFonts w:ascii="Arial" w:hAnsi="Arial" w:cs="Arial"/>
                <w:sz w:val="20"/>
                <w:szCs w:val="20"/>
              </w:rPr>
              <w:t xml:space="preserve"> cz.1, </w:t>
            </w:r>
            <w:r w:rsidRPr="00D11596">
              <w:rPr>
                <w:rFonts w:ascii="Arial" w:hAnsi="Arial" w:cs="Arial"/>
                <w:sz w:val="20"/>
                <w:szCs w:val="20"/>
              </w:rPr>
              <w:t>2</w:t>
            </w:r>
            <w:r w:rsidR="00B338B6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236A43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049E1D9C" w14:textId="3A62A7B8" w:rsidR="00AF4C34" w:rsidRPr="00AF4C34" w:rsidRDefault="00A566F1" w:rsidP="00AF4C34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236A43" w:rsidRPr="00A566F1">
              <w:rPr>
                <w:rFonts w:ascii="Arial" w:hAnsi="Arial" w:cs="Arial"/>
                <w:sz w:val="20"/>
                <w:szCs w:val="20"/>
              </w:rPr>
              <w:t>ocjotechnika</w:t>
            </w:r>
            <w:r w:rsidRPr="00A566F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 media </w:t>
            </w:r>
            <w:r w:rsidRPr="00A566F1">
              <w:rPr>
                <w:rFonts w:ascii="Arial" w:hAnsi="Arial" w:cs="Arial"/>
                <w:sz w:val="20"/>
                <w:szCs w:val="20"/>
              </w:rPr>
              <w:t>(tradycyjne i nowe)</w:t>
            </w:r>
          </w:p>
          <w:p w14:paraId="626DF349" w14:textId="76B01888" w:rsidR="005777CF" w:rsidRPr="00A566F1" w:rsidRDefault="005777CF" w:rsidP="00A566F1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Socjotechnika w marketingu </w:t>
            </w:r>
          </w:p>
          <w:p w14:paraId="1DDDF9E9" w14:textId="2226E0C6" w:rsidR="00D11596" w:rsidRPr="00236A43" w:rsidRDefault="00236A43" w:rsidP="00236A43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Reklama komercyjna i społeczna</w:t>
            </w:r>
            <w:r w:rsidR="00D11596" w:rsidRPr="00D11596">
              <w:rPr>
                <w:rFonts w:ascii="Arial" w:hAnsi="Arial" w:cs="Arial"/>
                <w:sz w:val="20"/>
                <w:szCs w:val="20"/>
              </w:rPr>
              <w:t xml:space="preserve"> a reguły socjotechniczne</w:t>
            </w:r>
            <w:r w:rsidR="00A566F1">
              <w:rPr>
                <w:rFonts w:ascii="Arial" w:hAnsi="Arial" w:cs="Arial"/>
                <w:sz w:val="20"/>
                <w:szCs w:val="20"/>
              </w:rPr>
              <w:t>, perswazyjność obrazu</w:t>
            </w:r>
          </w:p>
          <w:p w14:paraId="2ABB1DBC" w14:textId="24F3C42E" w:rsidR="00D11596" w:rsidRPr="00236A43" w:rsidRDefault="00D11596" w:rsidP="00236A43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36A43">
              <w:rPr>
                <w:rFonts w:ascii="Arial" w:hAnsi="Arial" w:cs="Arial"/>
                <w:sz w:val="20"/>
                <w:szCs w:val="20"/>
              </w:rPr>
              <w:t>Socjotechniki w komunikowaniu politycznym</w:t>
            </w:r>
            <w:r w:rsidR="00236A43" w:rsidRPr="00236A43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236A43">
              <w:rPr>
                <w:rFonts w:ascii="Arial" w:hAnsi="Arial" w:cs="Arial"/>
                <w:sz w:val="20"/>
                <w:szCs w:val="20"/>
              </w:rPr>
              <w:t>o</w:t>
            </w:r>
            <w:r w:rsidR="00236A43" w:rsidRPr="00236A43">
              <w:rPr>
                <w:rFonts w:ascii="Arial" w:hAnsi="Arial" w:cs="Arial"/>
                <w:sz w:val="20"/>
                <w:szCs w:val="20"/>
              </w:rPr>
              <w:t>pinia publiczna i sondaże opinii publicznej jako element socjotechniki</w:t>
            </w:r>
          </w:p>
          <w:p w14:paraId="677071FD" w14:textId="0EE006AE" w:rsidR="00D11596" w:rsidRDefault="00D11596" w:rsidP="00D11596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11596">
              <w:rPr>
                <w:rFonts w:ascii="Arial" w:hAnsi="Arial" w:cs="Arial"/>
                <w:sz w:val="20"/>
                <w:szCs w:val="20"/>
              </w:rPr>
              <w:t>Socjotechniki w religiach</w:t>
            </w:r>
            <w:r w:rsidR="00A566F1">
              <w:rPr>
                <w:rFonts w:ascii="Arial" w:hAnsi="Arial" w:cs="Arial"/>
                <w:sz w:val="20"/>
                <w:szCs w:val="20"/>
              </w:rPr>
              <w:t xml:space="preserve"> i sektach</w:t>
            </w:r>
          </w:p>
          <w:p w14:paraId="0FFFDEE4" w14:textId="1BB0A31B" w:rsidR="00D11596" w:rsidRPr="00A566F1" w:rsidRDefault="00A566F1" w:rsidP="00A566F1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Socjotechnika a dyscyplinowanie społeczeństwa (</w:t>
            </w:r>
            <w:r w:rsidR="005777CF">
              <w:rPr>
                <w:rFonts w:ascii="Arial" w:hAnsi="Arial" w:cs="Arial"/>
                <w:sz w:val="20"/>
                <w:szCs w:val="20"/>
              </w:rPr>
              <w:t>edukacja, prawo, itp.)</w:t>
            </w:r>
          </w:p>
          <w:p w14:paraId="5BE21157" w14:textId="47B4E08A" w:rsidR="00B338B6" w:rsidRDefault="00B338B6" w:rsidP="00D11596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Czynniki ograniczające skuteczność socjotechnik</w:t>
            </w:r>
          </w:p>
          <w:p w14:paraId="1692601E" w14:textId="5FBE0D0B" w:rsidR="00476292" w:rsidRPr="00D11596" w:rsidRDefault="00476292" w:rsidP="00D11596">
            <w:pPr>
              <w:pStyle w:val="Tekstdymka1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Podsumowanie zajęć </w:t>
            </w:r>
          </w:p>
          <w:p w14:paraId="39B34985" w14:textId="77777777" w:rsidR="001D32B2" w:rsidRDefault="001D32B2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594065B" w14:textId="77777777" w:rsidR="001D32B2" w:rsidRDefault="001D32B2"/>
    <w:p w14:paraId="7974E1EA" w14:textId="13F9D400" w:rsidR="001D32B2" w:rsidRDefault="001D32B2">
      <w:pPr>
        <w:spacing w:after="120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podstawowej:</w:t>
      </w: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D32B2" w14:paraId="7E4FAD84" w14:textId="77777777">
        <w:trPr>
          <w:trHeight w:val="1098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D699701" w14:textId="346F3F58" w:rsidR="00B338B6" w:rsidRPr="00476292" w:rsidRDefault="00B338B6" w:rsidP="00F73C2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Cialdini R. (2011). Zasady wywierania wpływu na ludzi, Wyd. OnePress</w:t>
            </w:r>
          </w:p>
          <w:p w14:paraId="72977B8D" w14:textId="0315B6B7" w:rsidR="003A0ACF" w:rsidRPr="00476292" w:rsidRDefault="003A0ACF" w:rsidP="00F73C2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Doliński D., Grzyb T. (2022). Sto technik wpływu społecznego, wyd. Smak Słowa</w:t>
            </w:r>
          </w:p>
          <w:p w14:paraId="2ED4B816" w14:textId="6700F372" w:rsidR="00B338B6" w:rsidRPr="00476292" w:rsidRDefault="00B338B6" w:rsidP="00F73C2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Hadnagy C.  (2020), Socjotechnika. Sztuka zdobywania władzy nad umysłami, Wyd. Onepress</w:t>
            </w:r>
          </w:p>
          <w:p w14:paraId="48042464" w14:textId="4A87412C" w:rsidR="005777CF" w:rsidRPr="00476292" w:rsidRDefault="005777CF" w:rsidP="005777CF">
            <w:pPr>
              <w:numPr>
                <w:ilvl w:val="0"/>
                <w:numId w:val="1"/>
              </w:num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476292">
              <w:rPr>
                <w:rFonts w:ascii="Arial" w:hAnsi="Arial" w:cs="Arial"/>
                <w:sz w:val="20"/>
                <w:szCs w:val="20"/>
                <w:lang w:val="en-US"/>
              </w:rPr>
              <w:t xml:space="preserve">Pratkanis A. R. (2007). </w:t>
            </w:r>
            <w:r w:rsidRPr="00476292">
              <w:rPr>
                <w:rFonts w:ascii="Arial" w:hAnsi="Arial" w:cs="Arial"/>
                <w:bCs/>
                <w:sz w:val="20"/>
                <w:szCs w:val="20"/>
                <w:lang w:val="en-US"/>
              </w:rPr>
              <w:t>The Science of Social Influence: Advances and Future Progress, Psychology Press</w:t>
            </w:r>
          </w:p>
          <w:p w14:paraId="74446125" w14:textId="17F5E5F3" w:rsidR="001D32B2" w:rsidRDefault="00B338B6" w:rsidP="00B338B6">
            <w:pPr>
              <w:snapToGrid w:val="0"/>
              <w:jc w:val="both"/>
              <w:rPr>
                <w:rFonts w:ascii="Arial" w:hAnsi="Arial" w:cs="Arial"/>
                <w:sz w:val="22"/>
                <w:szCs w:val="16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Trejderowski T. (2009</w:t>
            </w:r>
            <w:r w:rsidR="005777CF" w:rsidRPr="00476292">
              <w:rPr>
                <w:rFonts w:ascii="Arial" w:hAnsi="Arial" w:cs="Arial"/>
                <w:sz w:val="20"/>
                <w:szCs w:val="20"/>
              </w:rPr>
              <w:t>).</w:t>
            </w:r>
            <w:r w:rsidRPr="00476292">
              <w:rPr>
                <w:rFonts w:ascii="Arial" w:hAnsi="Arial" w:cs="Arial"/>
                <w:sz w:val="20"/>
                <w:szCs w:val="20"/>
              </w:rPr>
              <w:t xml:space="preserve"> Socjotechnika. Podstawy man</w:t>
            </w:r>
            <w:r w:rsidR="003A0ACF" w:rsidRPr="00476292">
              <w:rPr>
                <w:rFonts w:ascii="Arial" w:hAnsi="Arial" w:cs="Arial"/>
                <w:sz w:val="20"/>
                <w:szCs w:val="20"/>
              </w:rPr>
              <w:t>ipulacji w praktyce, Wyd.</w:t>
            </w:r>
            <w:r w:rsidRPr="00476292">
              <w:rPr>
                <w:rFonts w:ascii="Arial" w:hAnsi="Arial" w:cs="Arial"/>
                <w:sz w:val="20"/>
                <w:szCs w:val="20"/>
              </w:rPr>
              <w:t xml:space="preserve"> Eneteia</w:t>
            </w:r>
          </w:p>
        </w:tc>
      </w:tr>
    </w:tbl>
    <w:p w14:paraId="51C0A281" w14:textId="77777777" w:rsidR="001D32B2" w:rsidRDefault="001D32B2">
      <w:pPr>
        <w:rPr>
          <w:rFonts w:ascii="Arial" w:hAnsi="Arial" w:cs="Arial"/>
          <w:sz w:val="22"/>
          <w:szCs w:val="16"/>
        </w:rPr>
      </w:pPr>
    </w:p>
    <w:p w14:paraId="66270AF3" w14:textId="77777777" w:rsidR="001D32B2" w:rsidRDefault="001D32B2">
      <w:pPr>
        <w:spacing w:after="120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uzupełniającej:</w:t>
      </w: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D32B2" w:rsidRPr="00524D9D" w14:paraId="4A73AEEC" w14:textId="77777777">
        <w:trPr>
          <w:trHeight w:val="111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10874FF" w14:textId="320B87FD" w:rsidR="001D32B2" w:rsidRPr="00476292" w:rsidRDefault="00F51906" w:rsidP="00B338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 xml:space="preserve">Literatura uzupełniająca </w:t>
            </w:r>
            <w:r w:rsidR="00B338B6" w:rsidRPr="00476292">
              <w:rPr>
                <w:rFonts w:ascii="Arial" w:hAnsi="Arial" w:cs="Arial"/>
                <w:sz w:val="20"/>
                <w:szCs w:val="20"/>
              </w:rPr>
              <w:t>będzie podawana na bieżąco w postaci linków do artykułów i case study</w:t>
            </w:r>
          </w:p>
          <w:p w14:paraId="2A12B592" w14:textId="77777777" w:rsidR="00524D9D" w:rsidRPr="00476292" w:rsidRDefault="00524D9D" w:rsidP="00B338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76292">
              <w:rPr>
                <w:rFonts w:ascii="Arial" w:hAnsi="Arial" w:cs="Arial"/>
                <w:sz w:val="20"/>
                <w:szCs w:val="20"/>
              </w:rPr>
              <w:t>Ponadto:</w:t>
            </w:r>
          </w:p>
          <w:p w14:paraId="04995D2B" w14:textId="0A97E928" w:rsidR="00524D9D" w:rsidRPr="00476292" w:rsidRDefault="00524D9D" w:rsidP="00524D9D">
            <w:pPr>
              <w:snapToGrid w:val="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476292">
              <w:rPr>
                <w:rFonts w:ascii="Arial" w:hAnsi="Arial" w:cs="Arial"/>
                <w:bCs/>
                <w:sz w:val="20"/>
                <w:szCs w:val="20"/>
              </w:rPr>
              <w:t xml:space="preserve">Dutka G., Guzik A. (2018). </w:t>
            </w:r>
            <w:r w:rsidRPr="00476292">
              <w:rPr>
                <w:rFonts w:ascii="Arial" w:hAnsi="Arial" w:cs="Arial"/>
                <w:bCs/>
                <w:i/>
                <w:sz w:val="20"/>
                <w:szCs w:val="20"/>
                <w:lang w:val="en-US"/>
              </w:rPr>
              <w:t>The role of devices and their functionalities in creating social shopping context</w:t>
            </w:r>
            <w:r w:rsidRPr="00476292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 (w) IEEE Xplore</w:t>
            </w:r>
          </w:p>
          <w:p w14:paraId="4A8332FF" w14:textId="0C52CCC7" w:rsidR="00524D9D" w:rsidRPr="00476292" w:rsidRDefault="00524D9D" w:rsidP="00B338B6">
            <w:pPr>
              <w:snapToGrid w:val="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476292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Guzik A., Dutka G. (2019), </w:t>
            </w:r>
            <w:r w:rsidRPr="00476292">
              <w:rPr>
                <w:rFonts w:ascii="Arial" w:hAnsi="Arial" w:cs="Arial"/>
                <w:bCs/>
                <w:i/>
                <w:sz w:val="20"/>
                <w:szCs w:val="20"/>
                <w:lang w:val="en-US"/>
              </w:rPr>
              <w:t>Between actual and virtual reality. Technologies and functionalities of devices in the buying process from the perspective of (Polish) consumers</w:t>
            </w:r>
            <w:r w:rsidRPr="00476292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(w:) Studia Humanistyczne AGH Kraków, 18/3 2019</w:t>
            </w:r>
          </w:p>
          <w:p w14:paraId="4D93B63C" w14:textId="1458FC2B" w:rsidR="00524D9D" w:rsidRPr="00476292" w:rsidRDefault="00524D9D" w:rsidP="00B338B6">
            <w:pPr>
              <w:snapToGrid w:val="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476292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Guzik A. (2020), </w:t>
            </w:r>
            <w:r w:rsidRPr="00476292">
              <w:rPr>
                <w:rFonts w:ascii="Arial" w:hAnsi="Arial" w:cs="Arial"/>
                <w:bCs/>
                <w:i/>
                <w:sz w:val="20"/>
                <w:szCs w:val="20"/>
                <w:lang w:val="en-US"/>
              </w:rPr>
              <w:t>Risk Mangement in Polish Information Services</w:t>
            </w:r>
            <w:r w:rsidRPr="00476292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(w:) Jolanta Brodowska-Szewczuk (red.), </w:t>
            </w:r>
            <w:r w:rsidRPr="00476292">
              <w:rPr>
                <w:rFonts w:ascii="Arial" w:hAnsi="Arial" w:cs="Arial"/>
                <w:bCs/>
                <w:i/>
                <w:sz w:val="20"/>
                <w:szCs w:val="20"/>
                <w:lang w:val="en-US"/>
              </w:rPr>
              <w:t>Risk Managenet – an interdisciplinary approach</w:t>
            </w:r>
            <w:r w:rsidRPr="00476292">
              <w:rPr>
                <w:rFonts w:ascii="Arial" w:hAnsi="Arial" w:cs="Arial"/>
                <w:bCs/>
                <w:sz w:val="20"/>
                <w:szCs w:val="20"/>
                <w:lang w:val="en-US"/>
              </w:rPr>
              <w:t>, Siedlce: Uniwersytet Przyrodniczo-Humanistyczny w Siedlcach</w:t>
            </w:r>
          </w:p>
          <w:p w14:paraId="73B15C74" w14:textId="424D2120" w:rsidR="00524D9D" w:rsidRPr="00476292" w:rsidRDefault="00524D9D" w:rsidP="00B338B6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 w:rsidRPr="00476292">
              <w:rPr>
                <w:rFonts w:ascii="Arial" w:hAnsi="Arial" w:cs="Arial"/>
                <w:bCs/>
                <w:sz w:val="20"/>
                <w:szCs w:val="20"/>
              </w:rPr>
              <w:t xml:space="preserve">Guzik A. (2021). </w:t>
            </w:r>
            <w:r w:rsidRPr="0047629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Eksperci naszych czasów. Socjologiczna analiza instytucji eksperta w opiniotwórczych serwisach informacyjnych, </w:t>
            </w:r>
            <w:r w:rsidRPr="00476292">
              <w:rPr>
                <w:rFonts w:ascii="Arial" w:hAnsi="Arial" w:cs="Arial"/>
                <w:bCs/>
                <w:sz w:val="20"/>
                <w:szCs w:val="20"/>
              </w:rPr>
              <w:t>Scholar</w:t>
            </w:r>
          </w:p>
          <w:p w14:paraId="02DBEF30" w14:textId="74A57FB3" w:rsidR="00524D9D" w:rsidRPr="00524D9D" w:rsidRDefault="00524D9D" w:rsidP="00B338B6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20C29B9" w14:textId="77777777" w:rsidR="001D32B2" w:rsidRPr="00524D9D" w:rsidRDefault="001D32B2">
      <w:pPr>
        <w:rPr>
          <w:rFonts w:ascii="Arial" w:hAnsi="Arial" w:cs="Arial"/>
          <w:sz w:val="22"/>
          <w:szCs w:val="16"/>
        </w:rPr>
      </w:pPr>
    </w:p>
    <w:p w14:paraId="37A98323" w14:textId="77777777" w:rsidR="001D32B2" w:rsidRPr="00524D9D" w:rsidRDefault="001D32B2">
      <w:pPr>
        <w:pStyle w:val="Tekstdymka1"/>
        <w:rPr>
          <w:rFonts w:ascii="Arial" w:hAnsi="Arial" w:cs="Arial"/>
          <w:sz w:val="22"/>
        </w:rPr>
      </w:pPr>
    </w:p>
    <w:p w14:paraId="7D18A2E3" w14:textId="5B2608BC" w:rsidR="001D32B2" w:rsidRPr="00572DF2" w:rsidRDefault="001D32B2">
      <w:pPr>
        <w:pStyle w:val="Tekstdymka1"/>
        <w:spacing w:after="120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  <w:r w:rsidR="00572DF2">
        <w:rPr>
          <w:rFonts w:ascii="Arial" w:hAnsi="Arial" w:cs="Arial"/>
          <w:sz w:val="22"/>
          <w:szCs w:val="14"/>
        </w:rPr>
        <w:t xml:space="preserve"> – </w:t>
      </w:r>
      <w:r w:rsidR="00572DF2">
        <w:rPr>
          <w:rFonts w:ascii="Arial" w:hAnsi="Arial" w:cs="Arial"/>
          <w:color w:val="FF0000"/>
          <w:sz w:val="22"/>
          <w:szCs w:val="14"/>
        </w:rPr>
        <w:t>studia stacjonarne: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1D32B2" w14:paraId="46F60028" w14:textId="77777777">
        <w:trPr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52DE21D" w14:textId="77777777" w:rsidR="001D32B2" w:rsidRDefault="001D32B2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C4851EB" w14:textId="77777777" w:rsidR="001D32B2" w:rsidRDefault="001D32B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D7B86FA" w14:textId="32A63485" w:rsidR="001D32B2" w:rsidRDefault="004A4C3A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1D32B2" w14:paraId="0ED0090E" w14:textId="77777777">
        <w:trPr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70E87A" w14:textId="77777777" w:rsidR="001D32B2" w:rsidRDefault="001D32B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4938A62" w14:textId="77777777" w:rsidR="001D32B2" w:rsidRDefault="001D32B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B3080F4" w14:textId="77777777" w:rsidR="001D32B2" w:rsidRDefault="00513AED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1D32B2" w14:paraId="07EDC8DF" w14:textId="77777777">
        <w:trPr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DF80DAA" w14:textId="77777777" w:rsidR="001D32B2" w:rsidRDefault="001D32B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03119B6" w14:textId="77777777" w:rsidR="001D32B2" w:rsidRDefault="001D32B2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6B4249F" w14:textId="001B81E8" w:rsidR="001D32B2" w:rsidRDefault="0021414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1D32B2" w14:paraId="3585EE38" w14:textId="77777777">
        <w:trPr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83FD613" w14:textId="77777777" w:rsidR="001D32B2" w:rsidRDefault="001D32B2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404602E" w14:textId="77777777" w:rsidR="001D32B2" w:rsidRDefault="001D32B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6EAB747" w14:textId="333161F2" w:rsidR="001D32B2" w:rsidRDefault="004A4C3A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1D32B2" w14:paraId="35AE4868" w14:textId="77777777">
        <w:trPr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10A27F" w14:textId="77777777" w:rsidR="001D32B2" w:rsidRDefault="001D32B2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F36DF45" w14:textId="77777777" w:rsidR="001D32B2" w:rsidRDefault="001D32B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7201ABB" w14:textId="6A4B860F" w:rsidR="001D32B2" w:rsidRDefault="00572DF2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</w:tr>
      <w:tr w:rsidR="001D32B2" w14:paraId="05C2923A" w14:textId="77777777">
        <w:trPr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A1C9AC4" w14:textId="77777777" w:rsidR="001D32B2" w:rsidRDefault="001D32B2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66A3B01" w14:textId="77777777" w:rsidR="001D32B2" w:rsidRDefault="001D32B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4665B20" w14:textId="20A4D998" w:rsidR="001D32B2" w:rsidRDefault="004A4C3A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30</w:t>
            </w:r>
          </w:p>
        </w:tc>
      </w:tr>
      <w:tr w:rsidR="001D32B2" w14:paraId="48250D38" w14:textId="77777777">
        <w:trPr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706602" w14:textId="77777777" w:rsidR="001D32B2" w:rsidRDefault="001D32B2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7061146" w14:textId="77777777" w:rsidR="001D32B2" w:rsidRDefault="001D32B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ED18D42" w14:textId="77777777" w:rsidR="001D32B2" w:rsidRDefault="001D32B2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D32B2" w14:paraId="10AAD618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78FB14" w14:textId="77777777" w:rsidR="001D32B2" w:rsidRDefault="001D32B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C451105" w14:textId="5453BCD7" w:rsidR="001D32B2" w:rsidRDefault="004A4C3A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90</w:t>
            </w:r>
          </w:p>
        </w:tc>
      </w:tr>
      <w:tr w:rsidR="001D32B2" w14:paraId="5896E6A6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E41211" w14:textId="77777777" w:rsidR="001D32B2" w:rsidRDefault="001D32B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C95C442" w14:textId="18CD895C" w:rsidR="001D32B2" w:rsidRDefault="004A4C3A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</w:tr>
    </w:tbl>
    <w:p w14:paraId="5D29FE3E" w14:textId="77777777" w:rsidR="00572DF2" w:rsidRDefault="00572DF2">
      <w:pPr>
        <w:pStyle w:val="Tekstdymka1"/>
      </w:pPr>
    </w:p>
    <w:p w14:paraId="74BB504A" w14:textId="77777777" w:rsidR="00572DF2" w:rsidRDefault="00572DF2">
      <w:pPr>
        <w:pStyle w:val="Tekstdymka1"/>
      </w:pPr>
      <w:bookmarkStart w:id="0" w:name="_GoBack"/>
      <w:bookmarkEnd w:id="0"/>
    </w:p>
    <w:sectPr w:rsidR="00572DF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FA2B66" w14:textId="77777777" w:rsidR="002529D3" w:rsidRDefault="002529D3">
      <w:r>
        <w:separator/>
      </w:r>
    </w:p>
  </w:endnote>
  <w:endnote w:type="continuationSeparator" w:id="0">
    <w:p w14:paraId="6D641468" w14:textId="77777777" w:rsidR="002529D3" w:rsidRDefault="00252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-Bold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65B5B" w14:textId="77777777" w:rsidR="001D32B2" w:rsidRDefault="001D32B2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D087D" w14:textId="49C4A197" w:rsidR="001D32B2" w:rsidRDefault="001D32B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529D3">
      <w:rPr>
        <w:noProof/>
      </w:rPr>
      <w:t>1</w:t>
    </w:r>
    <w:r>
      <w:fldChar w:fldCharType="end"/>
    </w:r>
  </w:p>
  <w:p w14:paraId="05EB5EAF" w14:textId="77777777" w:rsidR="001D32B2" w:rsidRDefault="001D32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A31165" w14:textId="77777777" w:rsidR="001D32B2" w:rsidRDefault="001D32B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FC8EA" w14:textId="77777777" w:rsidR="002529D3" w:rsidRDefault="002529D3">
      <w:r>
        <w:separator/>
      </w:r>
    </w:p>
  </w:footnote>
  <w:footnote w:type="continuationSeparator" w:id="0">
    <w:p w14:paraId="4A77C71C" w14:textId="77777777" w:rsidR="002529D3" w:rsidRDefault="00252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187CE" w14:textId="77777777" w:rsidR="001D32B2" w:rsidRDefault="001D32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960BC" w14:textId="77777777" w:rsidR="001D32B2" w:rsidRDefault="001D32B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EB0822"/>
    <w:multiLevelType w:val="hybridMultilevel"/>
    <w:tmpl w:val="11E84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405F4"/>
    <w:multiLevelType w:val="hybridMultilevel"/>
    <w:tmpl w:val="2B5A9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70D3E"/>
    <w:multiLevelType w:val="hybridMultilevel"/>
    <w:tmpl w:val="5F826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12D8D4">
      <w:start w:val="1994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ED"/>
    <w:rsid w:val="00021769"/>
    <w:rsid w:val="000978DB"/>
    <w:rsid w:val="000C57CA"/>
    <w:rsid w:val="001121F2"/>
    <w:rsid w:val="001D32B2"/>
    <w:rsid w:val="00214147"/>
    <w:rsid w:val="00236A43"/>
    <w:rsid w:val="002529D3"/>
    <w:rsid w:val="00263586"/>
    <w:rsid w:val="00302CFE"/>
    <w:rsid w:val="00371AAD"/>
    <w:rsid w:val="003973D3"/>
    <w:rsid w:val="003A0ACF"/>
    <w:rsid w:val="00430258"/>
    <w:rsid w:val="0046586E"/>
    <w:rsid w:val="00476292"/>
    <w:rsid w:val="004A4C3A"/>
    <w:rsid w:val="004C7F06"/>
    <w:rsid w:val="00513AED"/>
    <w:rsid w:val="00524D9D"/>
    <w:rsid w:val="00572DF2"/>
    <w:rsid w:val="005777CF"/>
    <w:rsid w:val="005F348C"/>
    <w:rsid w:val="006F706F"/>
    <w:rsid w:val="007149CB"/>
    <w:rsid w:val="00721E8D"/>
    <w:rsid w:val="008D1333"/>
    <w:rsid w:val="009815E1"/>
    <w:rsid w:val="00A1463A"/>
    <w:rsid w:val="00A566F1"/>
    <w:rsid w:val="00AD4A31"/>
    <w:rsid w:val="00AF4C34"/>
    <w:rsid w:val="00B338B6"/>
    <w:rsid w:val="00B66CB9"/>
    <w:rsid w:val="00C07036"/>
    <w:rsid w:val="00D11596"/>
    <w:rsid w:val="00D15CF0"/>
    <w:rsid w:val="00D64940"/>
    <w:rsid w:val="00E518D9"/>
    <w:rsid w:val="00EE0E5C"/>
    <w:rsid w:val="00F05D22"/>
    <w:rsid w:val="00F51906"/>
    <w:rsid w:val="00F73C27"/>
    <w:rsid w:val="00FA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912018"/>
  <w15:chartTrackingRefBased/>
  <w15:docId w15:val="{26032C33-A6D3-4415-AA05-EF064F6F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NagwekZnak">
    <w:name w:val="Nagłówek Znak"/>
    <w:rPr>
      <w:rFonts w:ascii="Arial" w:hAnsi="Arial" w:cs="Arial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Akapitzlist">
    <w:name w:val="List Paragraph"/>
    <w:basedOn w:val="Normalny"/>
    <w:uiPriority w:val="34"/>
    <w:qFormat/>
    <w:rsid w:val="00236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64905">
                  <w:marLeft w:val="0"/>
                  <w:marRight w:val="-288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2587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7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5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49015">
                  <w:marLeft w:val="0"/>
                  <w:marRight w:val="-288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8058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8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5356">
                  <w:marLeft w:val="0"/>
                  <w:marRight w:val="-288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4064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266904">
                  <w:marLeft w:val="0"/>
                  <w:marRight w:val="-288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8241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9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A91BB8-C019-4A88-929E-1AC3F94DD4BD}"/>
</file>

<file path=customXml/itemProps2.xml><?xml version="1.0" encoding="utf-8"?>
<ds:datastoreItem xmlns:ds="http://schemas.openxmlformats.org/officeDocument/2006/customXml" ds:itemID="{35E62F50-003F-4774-9057-662631BAA593}"/>
</file>

<file path=customXml/itemProps3.xml><?xml version="1.0" encoding="utf-8"?>
<ds:datastoreItem xmlns:ds="http://schemas.openxmlformats.org/officeDocument/2006/customXml" ds:itemID="{35305CFF-C2A4-4991-B2DE-4D4BE1D39A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1089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2</cp:revision>
  <cp:lastPrinted>2012-01-27T07:28:00Z</cp:lastPrinted>
  <dcterms:created xsi:type="dcterms:W3CDTF">2024-01-09T12:30:00Z</dcterms:created>
  <dcterms:modified xsi:type="dcterms:W3CDTF">2024-01-09T12:30:00Z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