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51487" w14:textId="77777777" w:rsidR="00303F50" w:rsidRPr="0052608B" w:rsidRDefault="00303F50" w:rsidP="00827D3B">
      <w:pPr>
        <w:autoSpaceDE/>
        <w:jc w:val="right"/>
        <w:rPr>
          <w:rFonts w:ascii="Arial" w:hAnsi="Arial" w:cs="Arial"/>
          <w:i/>
          <w:sz w:val="22"/>
          <w:szCs w:val="22"/>
        </w:rPr>
      </w:pPr>
      <w:r w:rsidRPr="0052608B">
        <w:rPr>
          <w:rFonts w:ascii="Arial" w:hAnsi="Arial" w:cs="Arial"/>
          <w:i/>
          <w:sz w:val="22"/>
          <w:szCs w:val="22"/>
        </w:rPr>
        <w:t>Załącznik nr 4 do Zarządzenia Nr</w:t>
      </w:r>
      <w:r w:rsidR="0044050E" w:rsidRPr="0052608B">
        <w:rPr>
          <w:rFonts w:ascii="Arial" w:hAnsi="Arial" w:cs="Arial"/>
          <w:i/>
          <w:sz w:val="22"/>
          <w:szCs w:val="22"/>
        </w:rPr>
        <w:t xml:space="preserve"> RD/Z.0201-…………..</w:t>
      </w:r>
    </w:p>
    <w:p w14:paraId="76D15C53" w14:textId="77777777" w:rsidR="00303F50" w:rsidRPr="0052608B" w:rsidRDefault="00303F50">
      <w:pPr>
        <w:autoSpaceDE/>
        <w:jc w:val="right"/>
        <w:rPr>
          <w:rFonts w:ascii="Arial" w:hAnsi="Arial" w:cs="Arial"/>
          <w:i/>
          <w:sz w:val="22"/>
          <w:szCs w:val="22"/>
        </w:rPr>
      </w:pPr>
    </w:p>
    <w:p w14:paraId="58CFE1D3" w14:textId="77777777" w:rsidR="00303F50" w:rsidRPr="0052608B" w:rsidRDefault="00303F50">
      <w:pPr>
        <w:autoSpaceDE/>
        <w:jc w:val="right"/>
        <w:rPr>
          <w:rFonts w:ascii="Arial" w:hAnsi="Arial" w:cs="Arial"/>
          <w:b/>
          <w:bCs/>
          <w:sz w:val="22"/>
          <w:szCs w:val="22"/>
        </w:rPr>
      </w:pPr>
    </w:p>
    <w:p w14:paraId="6A409C77" w14:textId="77777777" w:rsidR="00C91085" w:rsidRPr="00275F41" w:rsidRDefault="00C91085" w:rsidP="00C91085">
      <w:pPr>
        <w:pStyle w:val="Nagwek1"/>
        <w:rPr>
          <w:rFonts w:ascii="Arial" w:hAnsi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Cs/>
          <w:color w:val="FF0000"/>
          <w:sz w:val="22"/>
          <w:szCs w:val="22"/>
          <w:lang w:val="en-US"/>
        </w:rPr>
        <w:t>KARTA KURSU</w:t>
      </w:r>
    </w:p>
    <w:p w14:paraId="4BBF6EDA" w14:textId="77777777" w:rsidR="00C91085" w:rsidRPr="00275F41" w:rsidRDefault="00C91085" w:rsidP="00C91085">
      <w:pPr>
        <w:jc w:val="center"/>
        <w:rPr>
          <w:rFonts w:ascii="Arial" w:hAnsi="Arial"/>
          <w:color w:val="FF0000"/>
        </w:rPr>
      </w:pPr>
    </w:p>
    <w:p w14:paraId="0A0C7113" w14:textId="77777777" w:rsidR="00C91085" w:rsidRPr="00275F41" w:rsidRDefault="00C91085" w:rsidP="00C91085">
      <w:pPr>
        <w:jc w:val="center"/>
        <w:rPr>
          <w:rFonts w:ascii="Arial-BoldMT" w:hAnsi="Arial-BoldMT" w:cs="Arial-BoldMT"/>
          <w:b/>
          <w:bCs/>
          <w:color w:val="FF0000"/>
        </w:rPr>
      </w:pPr>
      <w:r w:rsidRPr="00275F41">
        <w:rPr>
          <w:rFonts w:ascii="Arial" w:hAnsi="Arial"/>
          <w:b/>
          <w:color w:val="FF0000"/>
        </w:rPr>
        <w:t xml:space="preserve">Kierunek: </w:t>
      </w:r>
      <w:r w:rsidRPr="00275F41">
        <w:rPr>
          <w:rFonts w:ascii="Arial" w:hAnsi="Arial"/>
          <w:b/>
          <w:bCs/>
          <w:color w:val="FF0000"/>
        </w:rPr>
        <w:t>ART &amp; SCIENCE</w:t>
      </w:r>
    </w:p>
    <w:p w14:paraId="1A5A8B25" w14:textId="77777777" w:rsidR="00C91085" w:rsidRPr="00275F41" w:rsidRDefault="00C91085" w:rsidP="00C91085">
      <w:pPr>
        <w:jc w:val="center"/>
        <w:rPr>
          <w:rFonts w:ascii="Arial" w:hAnsi="Arial"/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</w:rPr>
        <w:t>międzyobszarowe indywidualne studia artystyczne</w:t>
      </w:r>
    </w:p>
    <w:p w14:paraId="1E98C87C" w14:textId="77777777" w:rsidR="00C91085" w:rsidRPr="00275F41" w:rsidRDefault="00C91085" w:rsidP="00C91085">
      <w:pPr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 xml:space="preserve">Studia II stopnia, semestr </w:t>
      </w:r>
      <w:r>
        <w:rPr>
          <w:rFonts w:ascii="Arial" w:hAnsi="Arial"/>
          <w:b/>
          <w:color w:val="FF0000"/>
        </w:rPr>
        <w:t>3</w:t>
      </w:r>
      <w:r w:rsidRPr="00275F41">
        <w:rPr>
          <w:rFonts w:ascii="Arial" w:hAnsi="Arial"/>
          <w:b/>
          <w:color w:val="FF0000"/>
        </w:rPr>
        <w:t xml:space="preserve"> </w:t>
      </w:r>
      <w:r w:rsidRPr="00275F41">
        <w:rPr>
          <w:rFonts w:ascii="Arial" w:hAnsi="Arial"/>
          <w:color w:val="FF0000"/>
        </w:rPr>
        <w:t>202</w:t>
      </w:r>
      <w:r>
        <w:rPr>
          <w:rFonts w:ascii="Arial" w:hAnsi="Arial"/>
          <w:color w:val="FF0000"/>
        </w:rPr>
        <w:t>4</w:t>
      </w:r>
      <w:r w:rsidRPr="00275F41">
        <w:rPr>
          <w:rFonts w:ascii="Arial" w:hAnsi="Arial"/>
          <w:color w:val="FF0000"/>
        </w:rPr>
        <w:t>/202</w:t>
      </w:r>
      <w:r>
        <w:rPr>
          <w:rFonts w:ascii="Arial" w:hAnsi="Arial"/>
          <w:color w:val="FF0000"/>
        </w:rPr>
        <w:t>5</w:t>
      </w:r>
    </w:p>
    <w:p w14:paraId="664FFFCE" w14:textId="77777777" w:rsidR="00C91085" w:rsidRPr="00275F41" w:rsidRDefault="00C91085" w:rsidP="00C91085">
      <w:pPr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>Studia stacjonarne</w:t>
      </w:r>
    </w:p>
    <w:p w14:paraId="26157BF9" w14:textId="77777777" w:rsidR="00C91085" w:rsidRPr="00275F41" w:rsidRDefault="00C91085" w:rsidP="00C91085">
      <w:pPr>
        <w:jc w:val="center"/>
        <w:rPr>
          <w:rFonts w:ascii="Arial" w:hAnsi="Arial"/>
          <w:b/>
          <w:color w:val="FF0000"/>
        </w:rPr>
      </w:pPr>
    </w:p>
    <w:p w14:paraId="2141B5C8" w14:textId="77777777" w:rsidR="00C91085" w:rsidRDefault="00C91085" w:rsidP="00C91085">
      <w:pPr>
        <w:pStyle w:val="Nagwek1"/>
      </w:pPr>
      <w:r w:rsidRPr="00275F41">
        <w:rPr>
          <w:rFonts w:ascii="Arial" w:hAnsi="Arial"/>
          <w:color w:val="FF0000"/>
          <w:sz w:val="22"/>
          <w:szCs w:val="22"/>
        </w:rPr>
        <w:t>kurs do wyboru realizowany w ramach Modułu Science</w:t>
      </w:r>
    </w:p>
    <w:p w14:paraId="70E78794" w14:textId="77777777" w:rsidR="00C91085" w:rsidRDefault="00C91085" w:rsidP="00C91085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686D3BED" w14:textId="77777777" w:rsidR="00D32FBE" w:rsidRPr="0052608B" w:rsidRDefault="00D32FBE">
      <w:pPr>
        <w:autoSpaceDE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52608B" w14:paraId="6FF5A541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1A0DD6C" w14:textId="77777777" w:rsidR="00303F50" w:rsidRPr="0052608B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7655" w:type="dxa"/>
            <w:vAlign w:val="center"/>
          </w:tcPr>
          <w:p w14:paraId="535B4868" w14:textId="3E8CAABB" w:rsidR="00303F50" w:rsidRPr="00A81D62" w:rsidRDefault="00A81D6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1D62">
              <w:rPr>
                <w:rFonts w:ascii="Arial" w:hAnsi="Arial" w:cs="Arial"/>
                <w:sz w:val="22"/>
                <w:szCs w:val="22"/>
              </w:rPr>
              <w:t>Polska poezja nowoczesna: realizacje, konteksty</w:t>
            </w:r>
          </w:p>
        </w:tc>
      </w:tr>
      <w:tr w:rsidR="00303F50" w:rsidRPr="00A81D62" w14:paraId="28BB6E9C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3DD1A8E6" w14:textId="77777777" w:rsidR="00303F50" w:rsidRPr="0052608B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F4943D1" w14:textId="4D3F3BB9" w:rsidR="00303F50" w:rsidRPr="00A81D62" w:rsidRDefault="006D2CE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D2CEA">
              <w:rPr>
                <w:rStyle w:val="hps"/>
                <w:rFonts w:ascii="Arial" w:hAnsi="Arial" w:cs="Arial"/>
                <w:iCs/>
                <w:sz w:val="22"/>
                <w:szCs w:val="22"/>
                <w:lang w:val="en-US"/>
              </w:rPr>
              <w:t>Polish modern poetry: realizations, contexts</w:t>
            </w:r>
          </w:p>
        </w:tc>
      </w:tr>
    </w:tbl>
    <w:p w14:paraId="398F2DAA" w14:textId="77777777" w:rsidR="00303F50" w:rsidRPr="00A81D62" w:rsidRDefault="00303F50">
      <w:pPr>
        <w:jc w:val="center"/>
        <w:rPr>
          <w:rFonts w:ascii="Arial" w:hAnsi="Arial" w:cs="Arial"/>
          <w:sz w:val="22"/>
          <w:szCs w:val="22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RPr="0052608B" w14:paraId="58BFA6A0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44D7A82D" w14:textId="77777777" w:rsidR="00827D3B" w:rsidRPr="0052608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205BA2E3" w14:textId="29CD8B34" w:rsidR="00827D3B" w:rsidRPr="0052608B" w:rsidRDefault="000D3EC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dr hab. Paweł Próchniak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6849E73" w14:textId="77777777" w:rsidR="00827D3B" w:rsidRPr="0052608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Zespół dydaktyczny</w:t>
            </w:r>
          </w:p>
        </w:tc>
      </w:tr>
      <w:tr w:rsidR="00827D3B" w:rsidRPr="0052608B" w14:paraId="121402C6" w14:textId="77777777" w:rsidTr="00827D3B">
        <w:trPr>
          <w:cantSplit/>
          <w:trHeight w:val="367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B6823E9" w14:textId="77777777" w:rsidR="00827D3B" w:rsidRPr="0052608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5368F09" w14:textId="77777777" w:rsidR="00827D3B" w:rsidRPr="0052608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91A53F7" w14:textId="45CCB734" w:rsidR="00827D3B" w:rsidRPr="0052608B" w:rsidRDefault="006D79F5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9F5">
              <w:rPr>
                <w:rFonts w:ascii="Arial" w:hAnsi="Arial" w:cs="Arial"/>
                <w:sz w:val="22"/>
                <w:szCs w:val="22"/>
              </w:rPr>
              <w:t>Katedra Literatury Nowoczesnej i Krytyki Literackiej</w:t>
            </w:r>
          </w:p>
        </w:tc>
      </w:tr>
      <w:tr w:rsidR="00827D3B" w:rsidRPr="0052608B" w14:paraId="5CAE9709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4BB29D1" w14:textId="77777777" w:rsidR="00827D3B" w:rsidRPr="0052608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3B400022" w14:textId="77777777" w:rsidR="00827D3B" w:rsidRPr="0052608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2151DD96" w14:textId="77777777" w:rsidR="00827D3B" w:rsidRPr="0052608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7D3B" w:rsidRPr="0052608B" w14:paraId="2C894919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0E5226A" w14:textId="77777777" w:rsidR="00827D3B" w:rsidRPr="0052608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16616CB" w14:textId="7E82EDA7" w:rsidR="00827D3B" w:rsidRPr="0052608B" w:rsidRDefault="000D3EC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2485653B" w14:textId="77777777" w:rsidR="00827D3B" w:rsidRPr="0052608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9C6148F" w14:textId="77777777" w:rsidR="00827D3B" w:rsidRPr="0052608B" w:rsidRDefault="00827D3B">
      <w:pPr>
        <w:jc w:val="center"/>
        <w:rPr>
          <w:rFonts w:ascii="Arial" w:hAnsi="Arial" w:cs="Arial"/>
          <w:sz w:val="22"/>
          <w:szCs w:val="22"/>
        </w:rPr>
      </w:pPr>
    </w:p>
    <w:p w14:paraId="2F0F6893" w14:textId="77777777" w:rsidR="00827D3B" w:rsidRPr="0052608B" w:rsidRDefault="00827D3B">
      <w:pPr>
        <w:jc w:val="center"/>
        <w:rPr>
          <w:rFonts w:ascii="Arial" w:hAnsi="Arial" w:cs="Arial"/>
          <w:sz w:val="22"/>
          <w:szCs w:val="22"/>
        </w:rPr>
      </w:pPr>
    </w:p>
    <w:p w14:paraId="7D2B92D6" w14:textId="77777777" w:rsidR="00303F50" w:rsidRPr="0052608B" w:rsidRDefault="00303F50">
      <w:pPr>
        <w:jc w:val="center"/>
        <w:rPr>
          <w:rFonts w:ascii="Arial" w:hAnsi="Arial" w:cs="Arial"/>
          <w:sz w:val="22"/>
          <w:szCs w:val="22"/>
        </w:rPr>
      </w:pPr>
    </w:p>
    <w:p w14:paraId="0BAD07DE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p w14:paraId="08138753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p w14:paraId="703B2D0D" w14:textId="77777777" w:rsidR="00303F50" w:rsidRPr="00F85E9A" w:rsidRDefault="00303F50">
      <w:pPr>
        <w:rPr>
          <w:rFonts w:ascii="Arial" w:hAnsi="Arial" w:cs="Arial"/>
          <w:b/>
          <w:bCs/>
          <w:sz w:val="22"/>
          <w:szCs w:val="22"/>
        </w:rPr>
      </w:pPr>
      <w:r w:rsidRPr="00F85E9A">
        <w:rPr>
          <w:rFonts w:ascii="Arial" w:hAnsi="Arial" w:cs="Arial"/>
          <w:b/>
          <w:bCs/>
          <w:sz w:val="22"/>
          <w:szCs w:val="22"/>
        </w:rPr>
        <w:t>Opis kursu (cele kształcenia)</w:t>
      </w:r>
    </w:p>
    <w:p w14:paraId="293C4AE1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52608B" w14:paraId="7936385B" w14:textId="77777777">
        <w:trPr>
          <w:trHeight w:val="1365"/>
        </w:trPr>
        <w:tc>
          <w:tcPr>
            <w:tcW w:w="9640" w:type="dxa"/>
          </w:tcPr>
          <w:p w14:paraId="091156A9" w14:textId="1E67DFA5" w:rsidR="00303F50" w:rsidRPr="0052608B" w:rsidRDefault="000D3E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Zajęcia poświęcone są refleksji nad przemianami polskiej poezji nowoczesnej; stanowią okazję do poszerzenia wiedzy o dynamice i uwarunkowaniach dziejów form artystycznych w obrębie liryki; stwarzają też możliwość doskonalenia umiejętności analitycznych i interpretacyjnych w zakresie lektury pojedynczych wierszy, dzieła poety jako całości, a także </w:t>
            </w:r>
            <w:r>
              <w:rPr>
                <w:rFonts w:ascii="Arial" w:hAnsi="Arial" w:cs="Arial"/>
                <w:spacing w:val="-3"/>
                <w:sz w:val="22"/>
                <w:szCs w:val="22"/>
              </w:rPr>
              <w:t>prądów oraz konwencji poetyckich i metapoetyckich dyskursów.</w:t>
            </w:r>
          </w:p>
        </w:tc>
      </w:tr>
    </w:tbl>
    <w:p w14:paraId="5FBB2F4C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p w14:paraId="2B1259F7" w14:textId="77777777" w:rsidR="00303F50" w:rsidRPr="00F85E9A" w:rsidRDefault="00303F50">
      <w:pPr>
        <w:rPr>
          <w:rFonts w:ascii="Arial" w:hAnsi="Arial" w:cs="Arial"/>
          <w:b/>
          <w:bCs/>
          <w:sz w:val="22"/>
          <w:szCs w:val="22"/>
        </w:rPr>
      </w:pPr>
      <w:r w:rsidRPr="00F85E9A">
        <w:rPr>
          <w:rFonts w:ascii="Arial" w:hAnsi="Arial" w:cs="Arial"/>
          <w:b/>
          <w:bCs/>
          <w:sz w:val="22"/>
          <w:szCs w:val="22"/>
        </w:rPr>
        <w:t>Warunki wstępne</w:t>
      </w:r>
    </w:p>
    <w:p w14:paraId="7A122D06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52608B" w14:paraId="4104A71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6562648" w14:textId="77777777" w:rsidR="00303F50" w:rsidRPr="0052608B" w:rsidRDefault="00303F50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7699" w:type="dxa"/>
            <w:vAlign w:val="center"/>
          </w:tcPr>
          <w:p w14:paraId="7C4A1496" w14:textId="5AD1AEF6" w:rsidR="00303F50" w:rsidRPr="0052608B" w:rsidRDefault="000D3EC8" w:rsidP="000D3EC8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orientacja w historii literatury polskiej od początku XIX wieku po współczesność</w:t>
            </w:r>
          </w:p>
        </w:tc>
      </w:tr>
      <w:tr w:rsidR="00303F50" w:rsidRPr="0052608B" w14:paraId="4D151950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6A8B2426" w14:textId="77777777" w:rsidR="00303F50" w:rsidRPr="0052608B" w:rsidRDefault="00303F50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2C6BB87" w14:textId="2BA101E0" w:rsidR="00303F50" w:rsidRPr="0052608B" w:rsidRDefault="000D3EC8" w:rsidP="000D3EC8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sprawność w zakresie analizy i interpretacji dzieła literackiego</w:t>
            </w:r>
          </w:p>
        </w:tc>
      </w:tr>
      <w:tr w:rsidR="00303F50" w:rsidRPr="0052608B" w14:paraId="0B4953F2" w14:textId="77777777">
        <w:tc>
          <w:tcPr>
            <w:tcW w:w="1941" w:type="dxa"/>
            <w:shd w:val="clear" w:color="auto" w:fill="DBE5F1"/>
            <w:vAlign w:val="center"/>
          </w:tcPr>
          <w:p w14:paraId="3D78E1DD" w14:textId="77777777" w:rsidR="00303F50" w:rsidRPr="0052608B" w:rsidRDefault="00303F50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Kursy</w:t>
            </w:r>
          </w:p>
        </w:tc>
        <w:tc>
          <w:tcPr>
            <w:tcW w:w="7699" w:type="dxa"/>
            <w:vAlign w:val="center"/>
          </w:tcPr>
          <w:p w14:paraId="24CBEFD5" w14:textId="77777777" w:rsidR="00303F50" w:rsidRDefault="000D3EC8">
            <w:pPr>
              <w:autoSpaceDE/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-</w:t>
            </w:r>
          </w:p>
          <w:p w14:paraId="2B6CE2E6" w14:textId="4F3E5190" w:rsidR="000D3EC8" w:rsidRPr="0052608B" w:rsidRDefault="000D3EC8">
            <w:pPr>
              <w:autoSpaceDE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261BD8" w14:textId="0CC89E4B" w:rsidR="000D3EC8" w:rsidRDefault="000D3EC8">
      <w:pPr>
        <w:rPr>
          <w:rFonts w:ascii="Arial" w:hAnsi="Arial" w:cs="Arial"/>
          <w:sz w:val="22"/>
          <w:szCs w:val="22"/>
        </w:rPr>
      </w:pPr>
    </w:p>
    <w:p w14:paraId="5046D8A2" w14:textId="626BFCE6" w:rsidR="00303F50" w:rsidRPr="00F85E9A" w:rsidRDefault="000D3EC8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303F50" w:rsidRPr="00F85E9A">
        <w:rPr>
          <w:rFonts w:ascii="Arial" w:hAnsi="Arial" w:cs="Arial"/>
          <w:b/>
          <w:bCs/>
          <w:sz w:val="22"/>
          <w:szCs w:val="22"/>
        </w:rPr>
        <w:lastRenderedPageBreak/>
        <w:t xml:space="preserve">Efekty </w:t>
      </w:r>
      <w:r w:rsidR="00100620" w:rsidRPr="00F85E9A">
        <w:rPr>
          <w:rFonts w:ascii="Arial" w:hAnsi="Arial" w:cs="Arial"/>
          <w:b/>
          <w:bCs/>
          <w:sz w:val="22"/>
          <w:szCs w:val="22"/>
        </w:rPr>
        <w:t>uczenia się</w:t>
      </w:r>
    </w:p>
    <w:p w14:paraId="48F19325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RPr="0052608B" w14:paraId="7E25CCD7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76A6D98A" w14:textId="77777777" w:rsidR="00303F50" w:rsidRPr="0052608B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79F480EF" w14:textId="77777777" w:rsidR="00303F50" w:rsidRPr="0052608B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52608B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52608B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4035021" w14:textId="77777777" w:rsidR="00303F50" w:rsidRPr="0052608B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303F50" w:rsidRPr="0052608B" w14:paraId="1AB578E2" w14:textId="77777777">
        <w:trPr>
          <w:cantSplit/>
          <w:trHeight w:val="1838"/>
        </w:trPr>
        <w:tc>
          <w:tcPr>
            <w:tcW w:w="1979" w:type="dxa"/>
            <w:vMerge/>
          </w:tcPr>
          <w:p w14:paraId="0B303F8E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6" w:type="dxa"/>
          </w:tcPr>
          <w:p w14:paraId="4C13A4C2" w14:textId="3A342218" w:rsidR="00303F50" w:rsidRPr="0052608B" w:rsidRDefault="00303F50" w:rsidP="000D3EC8">
            <w:pPr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W01</w:t>
            </w:r>
            <w:r w:rsidR="000D3EC8">
              <w:rPr>
                <w:rFonts w:ascii="Arial" w:hAnsi="Arial" w:cs="Arial"/>
                <w:sz w:val="22"/>
                <w:szCs w:val="22"/>
              </w:rPr>
              <w:t xml:space="preserve">: po ukończeniu kursu student </w:t>
            </w:r>
            <w:r w:rsidR="000D3EC8" w:rsidRPr="00227581">
              <w:rPr>
                <w:rFonts w:ascii="Arial" w:hAnsi="Arial" w:cs="Arial"/>
                <w:sz w:val="22"/>
                <w:szCs w:val="22"/>
              </w:rPr>
              <w:t>zna dynamikę i</w:t>
            </w:r>
            <w:r w:rsidR="000D3EC8">
              <w:rPr>
                <w:rFonts w:ascii="Arial" w:hAnsi="Arial" w:cs="Arial"/>
                <w:sz w:val="22"/>
                <w:szCs w:val="22"/>
              </w:rPr>
              <w:t> </w:t>
            </w:r>
            <w:r w:rsidR="000D3EC8" w:rsidRPr="00227581">
              <w:rPr>
                <w:rFonts w:ascii="Arial" w:hAnsi="Arial" w:cs="Arial"/>
                <w:sz w:val="22"/>
                <w:szCs w:val="22"/>
              </w:rPr>
              <w:t>uwarunkowania przemian w</w:t>
            </w:r>
            <w:r w:rsidR="000D3EC8">
              <w:rPr>
                <w:rFonts w:ascii="Arial" w:hAnsi="Arial" w:cs="Arial"/>
                <w:sz w:val="22"/>
                <w:szCs w:val="22"/>
              </w:rPr>
              <w:t> </w:t>
            </w:r>
            <w:r w:rsidR="000D3EC8" w:rsidRPr="00227581">
              <w:rPr>
                <w:rFonts w:ascii="Arial" w:hAnsi="Arial" w:cs="Arial"/>
                <w:sz w:val="22"/>
                <w:szCs w:val="22"/>
              </w:rPr>
              <w:t>obrębie</w:t>
            </w:r>
            <w:r w:rsidR="000D3EC8">
              <w:rPr>
                <w:rFonts w:ascii="Arial" w:hAnsi="Arial" w:cs="Arial"/>
                <w:sz w:val="22"/>
                <w:szCs w:val="22"/>
              </w:rPr>
              <w:t xml:space="preserve"> polskiej poezji </w:t>
            </w:r>
            <w:r w:rsidR="00A97965">
              <w:rPr>
                <w:rFonts w:ascii="Arial" w:hAnsi="Arial" w:cs="Arial"/>
                <w:sz w:val="22"/>
                <w:szCs w:val="22"/>
              </w:rPr>
              <w:t>współ</w:t>
            </w:r>
            <w:r w:rsidR="000D3EC8">
              <w:rPr>
                <w:rFonts w:ascii="Arial" w:hAnsi="Arial" w:cs="Arial"/>
                <w:sz w:val="22"/>
                <w:szCs w:val="22"/>
              </w:rPr>
              <w:t>czesnej</w:t>
            </w:r>
            <w:r w:rsidR="009973C3">
              <w:rPr>
                <w:rFonts w:ascii="Arial" w:hAnsi="Arial" w:cs="Arial"/>
                <w:sz w:val="22"/>
                <w:szCs w:val="22"/>
              </w:rPr>
              <w:t xml:space="preserve"> (ze szczególnym uwzględnieniem </w:t>
            </w:r>
            <w:r w:rsidR="002F57BC">
              <w:rPr>
                <w:rFonts w:ascii="Arial" w:hAnsi="Arial" w:cs="Arial"/>
                <w:sz w:val="22"/>
                <w:szCs w:val="22"/>
              </w:rPr>
              <w:t xml:space="preserve">jej </w:t>
            </w:r>
            <w:r w:rsidR="009973C3">
              <w:rPr>
                <w:rFonts w:ascii="Arial" w:hAnsi="Arial" w:cs="Arial"/>
                <w:sz w:val="22"/>
                <w:szCs w:val="22"/>
              </w:rPr>
              <w:t>wątku modernistycznego)</w:t>
            </w:r>
            <w:r w:rsidR="000D3EC8">
              <w:rPr>
                <w:rFonts w:ascii="Arial" w:hAnsi="Arial" w:cs="Arial"/>
                <w:sz w:val="22"/>
                <w:szCs w:val="22"/>
              </w:rPr>
              <w:t xml:space="preserve">; </w:t>
            </w:r>
            <w:r w:rsidR="000D3EC8" w:rsidRPr="00227581">
              <w:rPr>
                <w:rFonts w:ascii="Arial" w:hAnsi="Arial" w:cs="Arial"/>
                <w:sz w:val="22"/>
                <w:szCs w:val="22"/>
              </w:rPr>
              <w:t>posiada wiedzę o dokonaniach i</w:t>
            </w:r>
            <w:r w:rsidR="000D3EC8">
              <w:rPr>
                <w:rFonts w:ascii="Arial" w:hAnsi="Arial" w:cs="Arial"/>
                <w:sz w:val="22"/>
                <w:szCs w:val="22"/>
              </w:rPr>
              <w:t> </w:t>
            </w:r>
            <w:r w:rsidR="000D3EC8" w:rsidRPr="00227581">
              <w:rPr>
                <w:rFonts w:ascii="Arial" w:hAnsi="Arial" w:cs="Arial"/>
                <w:sz w:val="22"/>
                <w:szCs w:val="22"/>
              </w:rPr>
              <w:t xml:space="preserve">tendencjach rozwojowych nowoczesnej liryki oraz </w:t>
            </w:r>
            <w:r w:rsidR="000D3EC8">
              <w:rPr>
                <w:rFonts w:ascii="Arial" w:hAnsi="Arial" w:cs="Arial"/>
                <w:sz w:val="22"/>
                <w:szCs w:val="22"/>
              </w:rPr>
              <w:t>o </w:t>
            </w:r>
            <w:r w:rsidR="000D3EC8" w:rsidRPr="00227581">
              <w:rPr>
                <w:rFonts w:ascii="Arial" w:hAnsi="Arial" w:cs="Arial"/>
                <w:sz w:val="22"/>
                <w:szCs w:val="22"/>
              </w:rPr>
              <w:t>zjawiskach artystycznych, kulturowych i</w:t>
            </w:r>
            <w:r w:rsidR="000D3EC8">
              <w:rPr>
                <w:rFonts w:ascii="Arial" w:hAnsi="Arial" w:cs="Arial"/>
                <w:sz w:val="22"/>
                <w:szCs w:val="22"/>
              </w:rPr>
              <w:t> społecznych</w:t>
            </w:r>
            <w:r w:rsidR="000D3EC8" w:rsidRPr="00227581">
              <w:rPr>
                <w:rFonts w:ascii="Arial" w:hAnsi="Arial" w:cs="Arial"/>
                <w:sz w:val="22"/>
                <w:szCs w:val="22"/>
              </w:rPr>
              <w:t xml:space="preserve">, które stanowią bezpośrednie zaplecze </w:t>
            </w:r>
            <w:r w:rsidR="002F57BC">
              <w:rPr>
                <w:rFonts w:ascii="Arial" w:hAnsi="Arial" w:cs="Arial"/>
                <w:sz w:val="22"/>
                <w:szCs w:val="22"/>
              </w:rPr>
              <w:t>oraz kontekst</w:t>
            </w:r>
            <w:r w:rsidR="00982583">
              <w:rPr>
                <w:rFonts w:ascii="Arial" w:hAnsi="Arial" w:cs="Arial"/>
                <w:sz w:val="22"/>
                <w:szCs w:val="22"/>
              </w:rPr>
              <w:t>0020</w:t>
            </w:r>
            <w:r w:rsidR="000D3EC8" w:rsidRPr="00227581">
              <w:rPr>
                <w:rFonts w:ascii="Arial" w:hAnsi="Arial" w:cs="Arial"/>
                <w:sz w:val="22"/>
                <w:szCs w:val="22"/>
              </w:rPr>
              <w:t xml:space="preserve">przeobrażeń dokonujących się w poezji polskiej </w:t>
            </w:r>
            <w:r w:rsidR="00AD00F9">
              <w:rPr>
                <w:rFonts w:ascii="Arial" w:hAnsi="Arial" w:cs="Arial"/>
                <w:sz w:val="22"/>
                <w:szCs w:val="22"/>
              </w:rPr>
              <w:t xml:space="preserve">od Młodej </w:t>
            </w:r>
            <w:r w:rsidR="00A97965">
              <w:rPr>
                <w:rFonts w:ascii="Arial" w:hAnsi="Arial" w:cs="Arial"/>
                <w:sz w:val="22"/>
                <w:szCs w:val="22"/>
              </w:rPr>
              <w:t>Polski po współczesność</w:t>
            </w:r>
          </w:p>
        </w:tc>
        <w:tc>
          <w:tcPr>
            <w:tcW w:w="2365" w:type="dxa"/>
          </w:tcPr>
          <w:p w14:paraId="1AF17866" w14:textId="77777777" w:rsidR="00C91085" w:rsidRPr="00E90C63" w:rsidRDefault="00C91085" w:rsidP="00C91085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E90C63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K_W01 </w:t>
            </w:r>
          </w:p>
          <w:p w14:paraId="3CA49608" w14:textId="77777777" w:rsidR="00C91085" w:rsidRPr="00E90C63" w:rsidRDefault="00C91085" w:rsidP="00C91085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E90C63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K_W04 </w:t>
            </w:r>
          </w:p>
          <w:p w14:paraId="111C747F" w14:textId="77777777" w:rsidR="00C91085" w:rsidRPr="00E90C63" w:rsidRDefault="00C91085" w:rsidP="00C91085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E90C63">
              <w:rPr>
                <w:rFonts w:ascii="Arial" w:eastAsia="Arial" w:hAnsi="Arial" w:cs="Arial"/>
                <w:color w:val="FF0000"/>
                <w:sz w:val="20"/>
                <w:szCs w:val="20"/>
              </w:rPr>
              <w:t>K_W06</w:t>
            </w:r>
          </w:p>
          <w:p w14:paraId="0BADD979" w14:textId="77777777" w:rsidR="00C91085" w:rsidRPr="00E90C63" w:rsidRDefault="00C91085" w:rsidP="00C91085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90C63">
              <w:rPr>
                <w:rFonts w:ascii="Arial" w:eastAsia="Arial" w:hAnsi="Arial" w:cs="Arial"/>
                <w:color w:val="FF0000"/>
                <w:sz w:val="20"/>
                <w:szCs w:val="20"/>
              </w:rPr>
              <w:t>K_W09</w:t>
            </w:r>
          </w:p>
          <w:p w14:paraId="4A542FAA" w14:textId="277CA650" w:rsidR="00303F50" w:rsidRPr="0052608B" w:rsidRDefault="00C91085" w:rsidP="00C91085">
            <w:pPr>
              <w:rPr>
                <w:rFonts w:ascii="Arial" w:hAnsi="Arial" w:cs="Arial"/>
                <w:sz w:val="22"/>
                <w:szCs w:val="22"/>
              </w:rPr>
            </w:pPr>
            <w:r w:rsidRPr="00E90C63">
              <w:rPr>
                <w:rFonts w:ascii="Arial" w:hAnsi="Arial" w:cs="Arial"/>
                <w:color w:val="FF0000"/>
                <w:sz w:val="20"/>
                <w:szCs w:val="20"/>
              </w:rPr>
              <w:t>K_W10</w:t>
            </w:r>
          </w:p>
        </w:tc>
      </w:tr>
    </w:tbl>
    <w:p w14:paraId="3EEB2DB3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p w14:paraId="5F44FD53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52608B" w14:paraId="342D62BF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4B7360F" w14:textId="77777777" w:rsidR="00303F50" w:rsidRPr="0052608B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A1E6A5" w14:textId="77777777" w:rsidR="00303F50" w:rsidRPr="0052608B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52608B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52608B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51A11E5" w14:textId="77777777" w:rsidR="00303F50" w:rsidRPr="0052608B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303F50" w:rsidRPr="0052608B" w14:paraId="468BB408" w14:textId="77777777">
        <w:trPr>
          <w:cantSplit/>
          <w:trHeight w:val="2116"/>
        </w:trPr>
        <w:tc>
          <w:tcPr>
            <w:tcW w:w="1985" w:type="dxa"/>
            <w:vMerge/>
          </w:tcPr>
          <w:p w14:paraId="4C320A16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E0F00C1" w14:textId="63D1EEB3" w:rsidR="00303F50" w:rsidRPr="0052608B" w:rsidRDefault="00303F50" w:rsidP="000D3EC8">
            <w:pPr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U01</w:t>
            </w:r>
            <w:r w:rsidR="000D3EC8">
              <w:rPr>
                <w:rFonts w:ascii="Arial" w:hAnsi="Arial" w:cs="Arial"/>
                <w:sz w:val="22"/>
                <w:szCs w:val="22"/>
              </w:rPr>
              <w:t xml:space="preserve">: po ukończeniu kursu student </w:t>
            </w:r>
            <w:r w:rsidR="000D3EC8" w:rsidRPr="00B40C69">
              <w:rPr>
                <w:rFonts w:ascii="Arial" w:hAnsi="Arial" w:cs="Arial"/>
                <w:sz w:val="22"/>
                <w:szCs w:val="22"/>
              </w:rPr>
              <w:t>potrafi analizo</w:t>
            </w:r>
            <w:r w:rsidR="000D3EC8">
              <w:rPr>
                <w:rFonts w:ascii="Arial" w:hAnsi="Arial" w:cs="Arial"/>
                <w:sz w:val="22"/>
                <w:szCs w:val="22"/>
              </w:rPr>
              <w:softHyphen/>
            </w:r>
            <w:r w:rsidR="000D3EC8" w:rsidRPr="00B40C69">
              <w:rPr>
                <w:rFonts w:ascii="Arial" w:hAnsi="Arial" w:cs="Arial"/>
                <w:sz w:val="22"/>
                <w:szCs w:val="22"/>
              </w:rPr>
              <w:t>wać i interpretować nowoczesne utwory poetyckie, wpisując je w porządek historycznoliteracki, kulturowy i społeczny</w:t>
            </w:r>
            <w:r w:rsidR="000D3EC8">
              <w:rPr>
                <w:rFonts w:ascii="Arial" w:hAnsi="Arial" w:cs="Arial"/>
                <w:sz w:val="22"/>
                <w:szCs w:val="22"/>
              </w:rPr>
              <w:t xml:space="preserve"> oraz </w:t>
            </w:r>
            <w:r w:rsidR="000D3EC8" w:rsidRPr="00B40C69">
              <w:rPr>
                <w:rFonts w:ascii="Arial" w:hAnsi="Arial" w:cs="Arial"/>
                <w:sz w:val="22"/>
                <w:szCs w:val="22"/>
              </w:rPr>
              <w:t>odn</w:t>
            </w:r>
            <w:r w:rsidR="000D3EC8">
              <w:rPr>
                <w:rFonts w:ascii="Arial" w:hAnsi="Arial" w:cs="Arial"/>
                <w:sz w:val="22"/>
                <w:szCs w:val="22"/>
              </w:rPr>
              <w:t xml:space="preserve">osząc </w:t>
            </w:r>
            <w:r w:rsidR="000D3EC8" w:rsidRPr="00B40C69">
              <w:rPr>
                <w:rFonts w:ascii="Arial" w:hAnsi="Arial" w:cs="Arial"/>
                <w:sz w:val="22"/>
                <w:szCs w:val="22"/>
              </w:rPr>
              <w:t>poddawane lekturze wiersze do dynamiki procesów zachodzących w obrębie poetyk i tendencji artystycznych</w:t>
            </w:r>
            <w:r w:rsidR="000D3EC8">
              <w:rPr>
                <w:rFonts w:ascii="Arial" w:hAnsi="Arial" w:cs="Arial"/>
                <w:sz w:val="22"/>
                <w:szCs w:val="22"/>
              </w:rPr>
              <w:t xml:space="preserve"> (z uwzględnieniem zwłaszcza </w:t>
            </w:r>
            <w:r w:rsidR="000D3EC8" w:rsidRPr="00B40C69">
              <w:rPr>
                <w:rFonts w:ascii="Arial" w:hAnsi="Arial" w:cs="Arial"/>
                <w:sz w:val="22"/>
                <w:szCs w:val="22"/>
              </w:rPr>
              <w:t>następując</w:t>
            </w:r>
            <w:r w:rsidR="000D3EC8">
              <w:rPr>
                <w:rFonts w:ascii="Arial" w:hAnsi="Arial" w:cs="Arial"/>
                <w:sz w:val="22"/>
                <w:szCs w:val="22"/>
              </w:rPr>
              <w:t>ych</w:t>
            </w:r>
            <w:r w:rsidR="000D3EC8" w:rsidRPr="00B40C69">
              <w:rPr>
                <w:rFonts w:ascii="Arial" w:hAnsi="Arial" w:cs="Arial"/>
                <w:sz w:val="22"/>
                <w:szCs w:val="22"/>
              </w:rPr>
              <w:t xml:space="preserve"> kwesti</w:t>
            </w:r>
            <w:r w:rsidR="000D3EC8">
              <w:rPr>
                <w:rFonts w:ascii="Arial" w:hAnsi="Arial" w:cs="Arial"/>
                <w:sz w:val="22"/>
                <w:szCs w:val="22"/>
              </w:rPr>
              <w:t>i</w:t>
            </w:r>
            <w:r w:rsidR="000D3EC8" w:rsidRPr="00B40C69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0D3EC8" w:rsidRPr="00B40C69">
              <w:rPr>
                <w:rFonts w:ascii="Arial" w:hAnsi="Arial" w:cs="Arial"/>
                <w:bCs/>
                <w:sz w:val="22"/>
                <w:szCs w:val="22"/>
              </w:rPr>
              <w:t xml:space="preserve">długie trwanie modernizmu, </w:t>
            </w:r>
            <w:r w:rsidR="000D3EC8">
              <w:rPr>
                <w:rFonts w:ascii="Arial" w:hAnsi="Arial" w:cs="Arial"/>
                <w:bCs/>
                <w:sz w:val="22"/>
                <w:szCs w:val="22"/>
              </w:rPr>
              <w:t xml:space="preserve">rozwój i przemiany </w:t>
            </w:r>
            <w:r w:rsidR="000D3EC8" w:rsidRPr="00B40C69">
              <w:rPr>
                <w:rFonts w:ascii="Arial" w:hAnsi="Arial" w:cs="Arial"/>
                <w:bCs/>
                <w:sz w:val="22"/>
                <w:szCs w:val="22"/>
              </w:rPr>
              <w:t>projekt</w:t>
            </w:r>
            <w:r w:rsidR="000D3EC8">
              <w:rPr>
                <w:rFonts w:ascii="Arial" w:hAnsi="Arial" w:cs="Arial"/>
                <w:bCs/>
                <w:sz w:val="22"/>
                <w:szCs w:val="22"/>
              </w:rPr>
              <w:t>ów</w:t>
            </w:r>
            <w:r w:rsidR="000D3EC8" w:rsidRPr="00B40C69">
              <w:rPr>
                <w:rFonts w:ascii="Arial" w:hAnsi="Arial" w:cs="Arial"/>
                <w:bCs/>
                <w:sz w:val="22"/>
                <w:szCs w:val="22"/>
              </w:rPr>
              <w:t xml:space="preserve"> awangardow</w:t>
            </w:r>
            <w:r w:rsidR="000D3EC8">
              <w:rPr>
                <w:rFonts w:ascii="Arial" w:hAnsi="Arial" w:cs="Arial"/>
                <w:bCs/>
                <w:sz w:val="22"/>
                <w:szCs w:val="22"/>
              </w:rPr>
              <w:t>ych</w:t>
            </w:r>
            <w:r w:rsidR="000D3EC8" w:rsidRPr="00B40C69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="000D3EC8">
              <w:rPr>
                <w:rFonts w:ascii="Arial" w:hAnsi="Arial" w:cs="Arial"/>
                <w:bCs/>
                <w:sz w:val="22"/>
                <w:szCs w:val="22"/>
              </w:rPr>
              <w:t xml:space="preserve">odmiany poetyckiego zaangażowania, </w:t>
            </w:r>
            <w:r w:rsidR="000D3EC8" w:rsidRPr="00B40C69">
              <w:rPr>
                <w:rFonts w:ascii="Arial" w:hAnsi="Arial" w:cs="Arial"/>
                <w:bCs/>
                <w:sz w:val="22"/>
                <w:szCs w:val="22"/>
              </w:rPr>
              <w:t>egzystencjalny wymiar</w:t>
            </w:r>
            <w:r w:rsidR="000D3EC8">
              <w:rPr>
                <w:rFonts w:ascii="Arial" w:hAnsi="Arial" w:cs="Arial"/>
                <w:bCs/>
                <w:sz w:val="22"/>
                <w:szCs w:val="22"/>
              </w:rPr>
              <w:t xml:space="preserve"> liryki, wzajemne filiacje między poezją i doświadczeniem </w:t>
            </w:r>
            <w:r w:rsidR="000D3EC8" w:rsidRPr="00B40C69">
              <w:rPr>
                <w:rFonts w:ascii="Arial" w:hAnsi="Arial" w:cs="Arial"/>
                <w:sz w:val="22"/>
                <w:szCs w:val="22"/>
              </w:rPr>
              <w:t>duchow</w:t>
            </w:r>
            <w:r w:rsidR="000D3EC8">
              <w:rPr>
                <w:rFonts w:ascii="Arial" w:hAnsi="Arial" w:cs="Arial"/>
                <w:sz w:val="22"/>
                <w:szCs w:val="22"/>
              </w:rPr>
              <w:t>ym)</w:t>
            </w:r>
          </w:p>
        </w:tc>
        <w:tc>
          <w:tcPr>
            <w:tcW w:w="2410" w:type="dxa"/>
          </w:tcPr>
          <w:p w14:paraId="6759BB5F" w14:textId="77777777" w:rsidR="00C91085" w:rsidRPr="00A7374F" w:rsidRDefault="00C91085" w:rsidP="00C91085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7374F">
              <w:rPr>
                <w:rFonts w:ascii="Arial" w:hAnsi="Arial" w:cs="Arial"/>
                <w:color w:val="FF0000"/>
                <w:sz w:val="20"/>
                <w:szCs w:val="20"/>
              </w:rPr>
              <w:t>K_U02</w:t>
            </w:r>
          </w:p>
          <w:p w14:paraId="78761109" w14:textId="77777777" w:rsidR="00C91085" w:rsidRPr="00A7374F" w:rsidRDefault="00C91085" w:rsidP="00C91085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7374F">
              <w:rPr>
                <w:rFonts w:ascii="Arial" w:hAnsi="Arial" w:cs="Arial"/>
                <w:color w:val="FF0000"/>
                <w:sz w:val="20"/>
                <w:szCs w:val="20"/>
              </w:rPr>
              <w:t>K_U03</w:t>
            </w:r>
          </w:p>
          <w:p w14:paraId="64788B31" w14:textId="77777777" w:rsidR="00C91085" w:rsidRPr="00A7374F" w:rsidRDefault="00C91085" w:rsidP="00C91085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7374F">
              <w:rPr>
                <w:rFonts w:ascii="Arial" w:hAnsi="Arial" w:cs="Arial"/>
                <w:color w:val="FF0000"/>
                <w:sz w:val="20"/>
                <w:szCs w:val="20"/>
              </w:rPr>
              <w:t>K_U07</w:t>
            </w:r>
          </w:p>
          <w:p w14:paraId="7F80B9A1" w14:textId="77777777" w:rsidR="00C91085" w:rsidRPr="00A7374F" w:rsidRDefault="00C91085" w:rsidP="00C91085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7374F">
              <w:rPr>
                <w:rFonts w:ascii="Arial" w:hAnsi="Arial" w:cs="Arial"/>
                <w:color w:val="FF0000"/>
                <w:sz w:val="20"/>
                <w:szCs w:val="20"/>
              </w:rPr>
              <w:t>K_U08</w:t>
            </w:r>
          </w:p>
          <w:p w14:paraId="709CB2FE" w14:textId="1B38A68A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8867730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p w14:paraId="599755EF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52608B" w14:paraId="1FCB13C9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DC8A870" w14:textId="77777777" w:rsidR="00303F50" w:rsidRPr="0052608B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5F298C5" w14:textId="77777777" w:rsidR="00303F50" w:rsidRPr="0052608B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52608B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52608B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6DB8D5E" w14:textId="77777777" w:rsidR="00303F50" w:rsidRPr="0052608B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303F50" w:rsidRPr="0052608B" w14:paraId="0E74BCB5" w14:textId="77777777">
        <w:trPr>
          <w:cantSplit/>
          <w:trHeight w:val="1984"/>
        </w:trPr>
        <w:tc>
          <w:tcPr>
            <w:tcW w:w="1985" w:type="dxa"/>
            <w:vMerge/>
          </w:tcPr>
          <w:p w14:paraId="4CC2C82E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2C550729" w14:textId="78126DB9" w:rsidR="00303F50" w:rsidRPr="0052608B" w:rsidRDefault="000D3EC8" w:rsidP="000D3EC8">
            <w:pPr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K01</w:t>
            </w:r>
            <w:r>
              <w:rPr>
                <w:rFonts w:ascii="Arial" w:hAnsi="Arial" w:cs="Arial"/>
                <w:sz w:val="22"/>
                <w:szCs w:val="22"/>
              </w:rPr>
              <w:t xml:space="preserve">: po ukończeniu kursu student </w:t>
            </w:r>
            <w:r w:rsidRPr="0026764B">
              <w:rPr>
                <w:rFonts w:ascii="Arial" w:hAnsi="Arial" w:cs="Arial"/>
                <w:sz w:val="22"/>
                <w:szCs w:val="22"/>
              </w:rPr>
              <w:t xml:space="preserve">posiada kompetencje społeczne </w:t>
            </w:r>
            <w:r>
              <w:rPr>
                <w:rFonts w:ascii="Arial" w:hAnsi="Arial" w:cs="Arial"/>
                <w:sz w:val="22"/>
                <w:szCs w:val="22"/>
              </w:rPr>
              <w:t>wynikające z umie</w:t>
            </w:r>
            <w:r>
              <w:rPr>
                <w:rFonts w:ascii="Arial" w:hAnsi="Arial" w:cs="Arial"/>
                <w:sz w:val="22"/>
                <w:szCs w:val="22"/>
              </w:rPr>
              <w:softHyphen/>
              <w:t xml:space="preserve">jętności </w:t>
            </w:r>
            <w:r w:rsidRPr="0026764B">
              <w:rPr>
                <w:rFonts w:ascii="Arial" w:hAnsi="Arial" w:cs="Arial"/>
                <w:sz w:val="22"/>
                <w:szCs w:val="22"/>
              </w:rPr>
              <w:t>analizowa</w:t>
            </w:r>
            <w:r>
              <w:rPr>
                <w:rFonts w:ascii="Arial" w:hAnsi="Arial" w:cs="Arial"/>
                <w:sz w:val="22"/>
                <w:szCs w:val="22"/>
              </w:rPr>
              <w:t xml:space="preserve">nia </w:t>
            </w:r>
            <w:r w:rsidRPr="0026764B">
              <w:rPr>
                <w:rFonts w:ascii="Arial" w:hAnsi="Arial" w:cs="Arial"/>
                <w:sz w:val="22"/>
                <w:szCs w:val="22"/>
              </w:rPr>
              <w:t>i interpret</w:t>
            </w:r>
            <w:r>
              <w:rPr>
                <w:rFonts w:ascii="Arial" w:hAnsi="Arial" w:cs="Arial"/>
                <w:sz w:val="22"/>
                <w:szCs w:val="22"/>
              </w:rPr>
              <w:t xml:space="preserve">acji </w:t>
            </w:r>
            <w:r w:rsidRPr="0026764B">
              <w:rPr>
                <w:rFonts w:ascii="Arial" w:hAnsi="Arial" w:cs="Arial"/>
                <w:sz w:val="22"/>
                <w:szCs w:val="22"/>
              </w:rPr>
              <w:t>nowoczesn</w:t>
            </w:r>
            <w:r>
              <w:rPr>
                <w:rFonts w:ascii="Arial" w:hAnsi="Arial" w:cs="Arial"/>
                <w:sz w:val="22"/>
                <w:szCs w:val="22"/>
              </w:rPr>
              <w:t>ych</w:t>
            </w:r>
            <w:r w:rsidRPr="0026764B">
              <w:rPr>
                <w:rFonts w:ascii="Arial" w:hAnsi="Arial" w:cs="Arial"/>
                <w:sz w:val="22"/>
                <w:szCs w:val="22"/>
              </w:rPr>
              <w:t xml:space="preserve"> utwor</w:t>
            </w:r>
            <w:r>
              <w:rPr>
                <w:rFonts w:ascii="Arial" w:hAnsi="Arial" w:cs="Arial"/>
                <w:sz w:val="22"/>
                <w:szCs w:val="22"/>
              </w:rPr>
              <w:t>ów</w:t>
            </w:r>
            <w:r w:rsidRPr="0026764B">
              <w:rPr>
                <w:rFonts w:ascii="Arial" w:hAnsi="Arial" w:cs="Arial"/>
                <w:sz w:val="22"/>
                <w:szCs w:val="22"/>
              </w:rPr>
              <w:t xml:space="preserve"> poetycki</w:t>
            </w:r>
            <w:r>
              <w:rPr>
                <w:rFonts w:ascii="Arial" w:hAnsi="Arial" w:cs="Arial"/>
                <w:sz w:val="22"/>
                <w:szCs w:val="22"/>
              </w:rPr>
              <w:t>ch (jako złożonych struktur semiotycznych) i</w:t>
            </w:r>
            <w:r w:rsidR="00E7151D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 xml:space="preserve">rzutowania formułowanych w ten sposób odczytań na tło </w:t>
            </w:r>
            <w:r w:rsidRPr="0026764B">
              <w:rPr>
                <w:rFonts w:ascii="Arial" w:hAnsi="Arial" w:cs="Arial"/>
                <w:sz w:val="22"/>
                <w:szCs w:val="22"/>
              </w:rPr>
              <w:t>historycznoliteracki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6764B">
              <w:rPr>
                <w:rFonts w:ascii="Arial" w:hAnsi="Arial" w:cs="Arial"/>
                <w:sz w:val="22"/>
                <w:szCs w:val="22"/>
              </w:rPr>
              <w:t>, kulturow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6764B">
              <w:rPr>
                <w:rFonts w:ascii="Arial" w:hAnsi="Arial" w:cs="Arial"/>
                <w:sz w:val="22"/>
                <w:szCs w:val="22"/>
              </w:rPr>
              <w:t xml:space="preserve"> i społeczn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6764B">
              <w:rPr>
                <w:rFonts w:ascii="Arial" w:hAnsi="Arial" w:cs="Arial"/>
                <w:sz w:val="22"/>
                <w:szCs w:val="22"/>
              </w:rPr>
              <w:t xml:space="preserve"> oraz odnosz</w:t>
            </w:r>
            <w:r>
              <w:rPr>
                <w:rFonts w:ascii="Arial" w:hAnsi="Arial" w:cs="Arial"/>
                <w:sz w:val="22"/>
                <w:szCs w:val="22"/>
              </w:rPr>
              <w:t xml:space="preserve">enia </w:t>
            </w:r>
            <w:r w:rsidRPr="0026764B">
              <w:rPr>
                <w:rFonts w:ascii="Arial" w:hAnsi="Arial" w:cs="Arial"/>
                <w:sz w:val="22"/>
                <w:szCs w:val="22"/>
              </w:rPr>
              <w:t>poddawan</w:t>
            </w:r>
            <w:r>
              <w:rPr>
                <w:rFonts w:ascii="Arial" w:hAnsi="Arial" w:cs="Arial"/>
                <w:sz w:val="22"/>
                <w:szCs w:val="22"/>
              </w:rPr>
              <w:t>ych</w:t>
            </w:r>
            <w:r w:rsidRPr="0026764B">
              <w:rPr>
                <w:rFonts w:ascii="Arial" w:hAnsi="Arial" w:cs="Arial"/>
                <w:sz w:val="22"/>
                <w:szCs w:val="22"/>
              </w:rPr>
              <w:t xml:space="preserve"> lekturze wiersz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26764B">
              <w:rPr>
                <w:rFonts w:ascii="Arial" w:hAnsi="Arial" w:cs="Arial"/>
                <w:sz w:val="22"/>
                <w:szCs w:val="22"/>
              </w:rPr>
              <w:t xml:space="preserve"> do dynamiki procesów zachodzących w obrębie </w:t>
            </w:r>
            <w:r>
              <w:rPr>
                <w:rFonts w:ascii="Arial" w:hAnsi="Arial" w:cs="Arial"/>
                <w:sz w:val="22"/>
                <w:szCs w:val="22"/>
              </w:rPr>
              <w:t xml:space="preserve">współczesnych </w:t>
            </w:r>
            <w:r w:rsidRPr="0026764B">
              <w:rPr>
                <w:rFonts w:ascii="Arial" w:hAnsi="Arial" w:cs="Arial"/>
                <w:sz w:val="22"/>
                <w:szCs w:val="22"/>
              </w:rPr>
              <w:t>tendencji artystycznych</w:t>
            </w:r>
            <w:r>
              <w:rPr>
                <w:rFonts w:ascii="Arial" w:hAnsi="Arial" w:cs="Arial"/>
                <w:sz w:val="22"/>
                <w:szCs w:val="22"/>
              </w:rPr>
              <w:t>, kulturowych i społecznych</w:t>
            </w:r>
          </w:p>
        </w:tc>
        <w:tc>
          <w:tcPr>
            <w:tcW w:w="2410" w:type="dxa"/>
          </w:tcPr>
          <w:p w14:paraId="5F8FFBEF" w14:textId="77777777" w:rsidR="00C91085" w:rsidRPr="009B686A" w:rsidRDefault="00C91085" w:rsidP="00C91085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B686A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31C0DC96" w14:textId="77777777" w:rsidR="00C91085" w:rsidRPr="009B686A" w:rsidRDefault="00C91085" w:rsidP="00C91085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B686A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4EDB3B63" w14:textId="77777777" w:rsidR="00C91085" w:rsidRPr="009B686A" w:rsidRDefault="00C91085" w:rsidP="00C91085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B686A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  <w:p w14:paraId="4B821716" w14:textId="77777777" w:rsidR="00C91085" w:rsidRPr="009B686A" w:rsidRDefault="00C91085" w:rsidP="00C91085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B686A">
              <w:rPr>
                <w:rFonts w:ascii="Arial" w:hAnsi="Arial" w:cs="Arial"/>
                <w:color w:val="FF0000"/>
                <w:sz w:val="20"/>
                <w:szCs w:val="20"/>
              </w:rPr>
              <w:t>K_K05</w:t>
            </w:r>
          </w:p>
          <w:p w14:paraId="58BC83D4" w14:textId="77777777" w:rsidR="00C91085" w:rsidRPr="009B686A" w:rsidRDefault="00C91085" w:rsidP="00C91085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B686A">
              <w:rPr>
                <w:rFonts w:ascii="Arial" w:hAnsi="Arial" w:cs="Arial"/>
                <w:color w:val="FF0000"/>
                <w:sz w:val="20"/>
                <w:szCs w:val="20"/>
              </w:rPr>
              <w:t>K_K06</w:t>
            </w:r>
          </w:p>
          <w:p w14:paraId="55007AD2" w14:textId="5945A321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CCB6224" w14:textId="556699DE" w:rsidR="00381865" w:rsidRDefault="00381865">
      <w:pPr>
        <w:rPr>
          <w:rFonts w:ascii="Arial" w:hAnsi="Arial" w:cs="Arial"/>
          <w:sz w:val="22"/>
          <w:szCs w:val="22"/>
        </w:rPr>
      </w:pPr>
    </w:p>
    <w:p w14:paraId="5C29B1B0" w14:textId="77777777" w:rsidR="00381865" w:rsidRDefault="00381865">
      <w:pPr>
        <w:widowControl/>
        <w:suppressAutoHyphens w:val="0"/>
        <w:autoSpaceDE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:rsidRPr="0052608B" w14:paraId="1A53DCDF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4B85AC" w14:textId="77777777" w:rsidR="00303F50" w:rsidRPr="0052608B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Organizacja</w:t>
            </w:r>
          </w:p>
        </w:tc>
      </w:tr>
      <w:tr w:rsidR="00303F50" w:rsidRPr="0052608B" w14:paraId="46A7F96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E4D1222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DBD61E5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Wykład</w:t>
            </w:r>
          </w:p>
          <w:p w14:paraId="356142DE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4F0CB9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Ćwiczenia w grupach</w:t>
            </w:r>
          </w:p>
        </w:tc>
      </w:tr>
      <w:tr w:rsidR="00303F50" w:rsidRPr="0052608B" w14:paraId="60D9CB7B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5171F43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</w:tcPr>
          <w:p w14:paraId="53170E14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83ECB5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272" w:type="dxa"/>
            <w:vAlign w:val="center"/>
          </w:tcPr>
          <w:p w14:paraId="7E1CB49E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14:paraId="2E49FB93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K</w:t>
            </w:r>
          </w:p>
        </w:tc>
        <w:tc>
          <w:tcPr>
            <w:tcW w:w="315" w:type="dxa"/>
            <w:vAlign w:val="center"/>
          </w:tcPr>
          <w:p w14:paraId="6744F8B6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9" w:type="dxa"/>
            <w:vAlign w:val="center"/>
          </w:tcPr>
          <w:p w14:paraId="5C0654CD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284" w:type="dxa"/>
            <w:vAlign w:val="center"/>
          </w:tcPr>
          <w:p w14:paraId="79F031E2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0EB69D25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284" w:type="dxa"/>
            <w:vAlign w:val="center"/>
          </w:tcPr>
          <w:p w14:paraId="0EB7599B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2AF53586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284" w:type="dxa"/>
            <w:vAlign w:val="center"/>
          </w:tcPr>
          <w:p w14:paraId="1C132196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24FC2B0B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84" w:type="dxa"/>
            <w:vAlign w:val="center"/>
          </w:tcPr>
          <w:p w14:paraId="790C1DA2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:rsidRPr="0052608B" w14:paraId="0A754E1C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E6022CD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923C246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E0F34A" w14:textId="6EE6621B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E21B07" w14:textId="3F4F1252" w:rsidR="00303F50" w:rsidRPr="0052608B" w:rsidRDefault="007D0B2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1103" w:type="dxa"/>
            <w:gridSpan w:val="2"/>
            <w:vAlign w:val="center"/>
          </w:tcPr>
          <w:p w14:paraId="40339769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6447602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B6FDC8D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6D0568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:rsidRPr="0052608B" w14:paraId="2426F869" w14:textId="77777777">
        <w:trPr>
          <w:trHeight w:val="462"/>
        </w:trPr>
        <w:tc>
          <w:tcPr>
            <w:tcW w:w="1611" w:type="dxa"/>
            <w:vAlign w:val="center"/>
          </w:tcPr>
          <w:p w14:paraId="51424E3B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vAlign w:val="center"/>
          </w:tcPr>
          <w:p w14:paraId="77C000E7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EF8519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D1C834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0FA4E9A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DA6505E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06631F6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B97A879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E752813" w14:textId="77777777" w:rsidR="00083270" w:rsidRPr="0052608B" w:rsidRDefault="00083270">
      <w:pPr>
        <w:pStyle w:val="Zawartotabeli"/>
        <w:rPr>
          <w:rFonts w:ascii="Arial" w:hAnsi="Arial" w:cs="Arial"/>
          <w:sz w:val="22"/>
          <w:szCs w:val="22"/>
        </w:rPr>
      </w:pPr>
    </w:p>
    <w:p w14:paraId="41BC0FC4" w14:textId="77777777" w:rsidR="00303F50" w:rsidRPr="00F85E9A" w:rsidRDefault="00303F50">
      <w:pPr>
        <w:rPr>
          <w:rFonts w:ascii="Arial" w:hAnsi="Arial" w:cs="Arial"/>
          <w:b/>
          <w:bCs/>
          <w:sz w:val="22"/>
          <w:szCs w:val="22"/>
        </w:rPr>
      </w:pPr>
      <w:r w:rsidRPr="00F85E9A">
        <w:rPr>
          <w:rFonts w:ascii="Arial" w:hAnsi="Arial" w:cs="Arial"/>
          <w:b/>
          <w:bCs/>
          <w:sz w:val="22"/>
          <w:szCs w:val="22"/>
        </w:rPr>
        <w:t>Opis metod prowadzenia zajęć</w:t>
      </w:r>
    </w:p>
    <w:p w14:paraId="66B59C28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52608B" w14:paraId="5B620FB0" w14:textId="77777777" w:rsidTr="000D3EC8">
        <w:trPr>
          <w:trHeight w:val="335"/>
        </w:trPr>
        <w:tc>
          <w:tcPr>
            <w:tcW w:w="9622" w:type="dxa"/>
          </w:tcPr>
          <w:p w14:paraId="60348F15" w14:textId="04749B98" w:rsidR="00303F50" w:rsidRPr="0052608B" w:rsidRDefault="00955A83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zajęcia pro</w:t>
            </w:r>
            <w:r w:rsidR="000D3EC8">
              <w:rPr>
                <w:rFonts w:ascii="Arial" w:hAnsi="Arial" w:cs="Arial"/>
                <w:sz w:val="22"/>
                <w:szCs w:val="22"/>
              </w:rPr>
              <w:t>wadzone w trybie konwersatoryjnym z elementami wykładu</w:t>
            </w:r>
          </w:p>
        </w:tc>
      </w:tr>
    </w:tbl>
    <w:p w14:paraId="69D24309" w14:textId="77777777" w:rsidR="00083270" w:rsidRPr="0052608B" w:rsidRDefault="00083270">
      <w:pPr>
        <w:pStyle w:val="Zawartotabeli"/>
        <w:rPr>
          <w:rFonts w:ascii="Arial" w:hAnsi="Arial" w:cs="Arial"/>
          <w:sz w:val="22"/>
          <w:szCs w:val="22"/>
        </w:rPr>
      </w:pPr>
    </w:p>
    <w:p w14:paraId="23AEE706" w14:textId="77777777" w:rsidR="00303F50" w:rsidRPr="00F85E9A" w:rsidRDefault="00303F50">
      <w:pPr>
        <w:pStyle w:val="Zawartotabeli"/>
        <w:rPr>
          <w:rFonts w:ascii="Arial" w:hAnsi="Arial" w:cs="Arial"/>
          <w:b/>
          <w:bCs/>
          <w:sz w:val="22"/>
          <w:szCs w:val="22"/>
        </w:rPr>
      </w:pPr>
      <w:r w:rsidRPr="00F85E9A">
        <w:rPr>
          <w:rFonts w:ascii="Arial" w:hAnsi="Arial" w:cs="Arial"/>
          <w:b/>
          <w:bCs/>
          <w:sz w:val="22"/>
          <w:szCs w:val="22"/>
        </w:rPr>
        <w:t xml:space="preserve">Formy sprawdzania efektów </w:t>
      </w:r>
      <w:r w:rsidR="00100620" w:rsidRPr="00F85E9A">
        <w:rPr>
          <w:rFonts w:ascii="Arial" w:hAnsi="Arial" w:cs="Arial"/>
          <w:b/>
          <w:bCs/>
          <w:sz w:val="22"/>
          <w:szCs w:val="22"/>
        </w:rPr>
        <w:t>uczenia się</w:t>
      </w:r>
    </w:p>
    <w:p w14:paraId="07E1A494" w14:textId="77777777" w:rsidR="00303F50" w:rsidRPr="0052608B" w:rsidRDefault="00303F50">
      <w:pPr>
        <w:pStyle w:val="Zawartotabeli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RPr="0052608B" w14:paraId="33E0C107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6737B9B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759F234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 xml:space="preserve">E – </w:t>
            </w:r>
            <w:r w:rsidRPr="0052608B">
              <w:rPr>
                <w:rFonts w:ascii="Arial" w:hAnsi="Arial" w:cs="Arial"/>
                <w:sz w:val="22"/>
                <w:szCs w:val="22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0AD8955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C7A76EA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130E493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BD8EBA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195FAC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2781037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312F9CE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A0615EB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5683E084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C490371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815D793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8FBEDDB" w14:textId="77777777" w:rsidR="00303F50" w:rsidRPr="0052608B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Inne</w:t>
            </w:r>
          </w:p>
        </w:tc>
      </w:tr>
      <w:tr w:rsidR="00303F50" w:rsidRPr="0052608B" w14:paraId="005E3E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059F48C" w14:textId="77777777" w:rsidR="00303F50" w:rsidRPr="0052608B" w:rsidRDefault="00303F50">
            <w:pPr>
              <w:pStyle w:val="Tekstdymka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260771E2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A8A879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53D45F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06ECA6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B14F42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3A5E3C" w14:textId="34EA1108" w:rsidR="00303F50" w:rsidRPr="0052608B" w:rsidRDefault="00B52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666" w:type="dxa"/>
            <w:shd w:val="clear" w:color="auto" w:fill="FFFFFF"/>
          </w:tcPr>
          <w:p w14:paraId="0D3DF3AD" w14:textId="004927C3" w:rsidR="00303F50" w:rsidRPr="0052608B" w:rsidRDefault="00B52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666" w:type="dxa"/>
            <w:shd w:val="clear" w:color="auto" w:fill="FFFFFF"/>
          </w:tcPr>
          <w:p w14:paraId="1CB9D917" w14:textId="616E290B" w:rsidR="00303F50" w:rsidRPr="0052608B" w:rsidRDefault="00B52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564" w:type="dxa"/>
            <w:shd w:val="clear" w:color="auto" w:fill="FFFFFF"/>
          </w:tcPr>
          <w:p w14:paraId="20CA0566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13DDCD2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4D11B2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ACB65A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DC7417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:rsidRPr="0052608B" w14:paraId="17596E75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415E7D" w14:textId="77777777" w:rsidR="00303F50" w:rsidRPr="0052608B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AD2CAFB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C1FCC4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0AAF2A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EEAE6F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A69971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59319B" w14:textId="3BD3F257" w:rsidR="00303F50" w:rsidRPr="0052608B" w:rsidRDefault="00B52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666" w:type="dxa"/>
            <w:shd w:val="clear" w:color="auto" w:fill="FFFFFF"/>
          </w:tcPr>
          <w:p w14:paraId="11D0F1EF" w14:textId="40A48E0E" w:rsidR="00303F50" w:rsidRPr="0052608B" w:rsidRDefault="00B52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666" w:type="dxa"/>
            <w:shd w:val="clear" w:color="auto" w:fill="FFFFFF"/>
          </w:tcPr>
          <w:p w14:paraId="17DE2396" w14:textId="634CE8A5" w:rsidR="00303F50" w:rsidRPr="0052608B" w:rsidRDefault="00B52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564" w:type="dxa"/>
            <w:shd w:val="clear" w:color="auto" w:fill="FFFFFF"/>
          </w:tcPr>
          <w:p w14:paraId="4007E917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85E8A8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3B2B94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03AF98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744A76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:rsidRPr="0052608B" w14:paraId="67A6FBB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7B8CEF0" w14:textId="77777777" w:rsidR="00303F50" w:rsidRPr="0052608B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47E7B197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94D6FB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082EF4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FE2355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9E1B71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8F944B" w14:textId="49293BEA" w:rsidR="00303F50" w:rsidRPr="0052608B" w:rsidRDefault="00B52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666" w:type="dxa"/>
            <w:shd w:val="clear" w:color="auto" w:fill="FFFFFF"/>
          </w:tcPr>
          <w:p w14:paraId="0E38DDB6" w14:textId="522245B0" w:rsidR="00303F50" w:rsidRPr="0052608B" w:rsidRDefault="00B52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666" w:type="dxa"/>
            <w:shd w:val="clear" w:color="auto" w:fill="FFFFFF"/>
          </w:tcPr>
          <w:p w14:paraId="369E4823" w14:textId="4CDE3CD2" w:rsidR="00303F50" w:rsidRPr="0052608B" w:rsidRDefault="00B52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564" w:type="dxa"/>
            <w:shd w:val="clear" w:color="auto" w:fill="FFFFFF"/>
          </w:tcPr>
          <w:p w14:paraId="71424951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703AA21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A277A7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D4F5F8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ECFCB1" w14:textId="77777777" w:rsidR="00303F50" w:rsidRPr="0052608B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F611B7" w14:textId="77777777" w:rsidR="00303F50" w:rsidRPr="0052608B" w:rsidRDefault="00303F50">
      <w:pPr>
        <w:pStyle w:val="Zawartotabeli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52608B" w14:paraId="051485F8" w14:textId="77777777">
        <w:tc>
          <w:tcPr>
            <w:tcW w:w="1941" w:type="dxa"/>
            <w:shd w:val="clear" w:color="auto" w:fill="DBE5F1"/>
            <w:vAlign w:val="center"/>
          </w:tcPr>
          <w:p w14:paraId="5D549309" w14:textId="77777777" w:rsidR="00303F50" w:rsidRPr="0052608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Kryteria oceny</w:t>
            </w:r>
          </w:p>
        </w:tc>
        <w:tc>
          <w:tcPr>
            <w:tcW w:w="7699" w:type="dxa"/>
          </w:tcPr>
          <w:p w14:paraId="3A024B6E" w14:textId="49F85EF5" w:rsidR="00303F50" w:rsidRPr="0052608B" w:rsidRDefault="00B52463" w:rsidP="00B52463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09810C6">
              <w:rPr>
                <w:rFonts w:ascii="Arial" w:hAnsi="Arial" w:cs="Arial"/>
                <w:sz w:val="22"/>
                <w:szCs w:val="22"/>
              </w:rPr>
              <w:t>uczestnictwo i aktywny udział w zajęciach; zaliczenie z oceną na podstawie pisemnej lub ustnej prezentacji efektów realizacji projektu (indywidualnego lub grupowego)</w:t>
            </w:r>
          </w:p>
        </w:tc>
      </w:tr>
    </w:tbl>
    <w:p w14:paraId="7F6427BF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52608B" w14:paraId="5F7CD1E2" w14:textId="77777777" w:rsidTr="00B52463">
        <w:trPr>
          <w:trHeight w:val="23"/>
        </w:trPr>
        <w:tc>
          <w:tcPr>
            <w:tcW w:w="1941" w:type="dxa"/>
            <w:shd w:val="clear" w:color="auto" w:fill="DBE5F1"/>
            <w:vAlign w:val="center"/>
          </w:tcPr>
          <w:p w14:paraId="37C54388" w14:textId="77777777" w:rsidR="00303F50" w:rsidRPr="0052608B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  <w:tc>
          <w:tcPr>
            <w:tcW w:w="7699" w:type="dxa"/>
          </w:tcPr>
          <w:p w14:paraId="2C4DCAFA" w14:textId="77777777" w:rsidR="00303F50" w:rsidRDefault="00B52463" w:rsidP="00B52463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0ED75F0">
              <w:rPr>
                <w:rFonts w:ascii="Arial" w:hAnsi="Arial" w:cs="Arial"/>
                <w:sz w:val="22"/>
                <w:szCs w:val="22"/>
              </w:rPr>
              <w:t xml:space="preserve">zajęcia mogą być </w:t>
            </w:r>
            <w:r>
              <w:rPr>
                <w:rFonts w:ascii="Arial" w:hAnsi="Arial" w:cs="Arial"/>
                <w:sz w:val="22"/>
                <w:szCs w:val="22"/>
              </w:rPr>
              <w:t>realizowane zdalnie</w:t>
            </w:r>
          </w:p>
          <w:p w14:paraId="4E34ED34" w14:textId="57058D2E" w:rsidR="00C91085" w:rsidRPr="0052608B" w:rsidRDefault="00C91085" w:rsidP="00B52463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0C91085">
              <w:rPr>
                <w:rFonts w:ascii="Arial" w:hAnsi="Arial" w:cs="Arial"/>
                <w:color w:val="FF0000"/>
                <w:sz w:val="22"/>
                <w:szCs w:val="22"/>
              </w:rPr>
              <w:t>Kurs prowadzony na kierunku Filologia polska</w:t>
            </w:r>
            <w:r w:rsidR="003A5EFB">
              <w:rPr>
                <w:rFonts w:ascii="Arial" w:hAnsi="Arial" w:cs="Arial"/>
                <w:color w:val="FF0000"/>
                <w:sz w:val="22"/>
                <w:szCs w:val="22"/>
              </w:rPr>
              <w:t xml:space="preserve">. </w:t>
            </w:r>
            <w:r w:rsidR="003A5EFB" w:rsidRPr="003743AF">
              <w:rPr>
                <w:rFonts w:ascii="Arial" w:hAnsi="Arial" w:cs="Arial"/>
                <w:color w:val="FF0000"/>
                <w:sz w:val="22"/>
              </w:rPr>
              <w:t xml:space="preserve">Student kierunku Art &amp; Science koncentruje się na </w:t>
            </w:r>
            <w:r w:rsidR="003A5EFB">
              <w:rPr>
                <w:rFonts w:ascii="Arial" w:hAnsi="Arial" w:cs="Arial"/>
                <w:color w:val="FF0000"/>
                <w:sz w:val="22"/>
              </w:rPr>
              <w:t>intertekstualnych relacjach poezji i sztuk wizualnych oraz wy</w:t>
            </w:r>
            <w:r w:rsidR="003A5EFB" w:rsidRPr="003743AF">
              <w:rPr>
                <w:rFonts w:ascii="Arial" w:hAnsi="Arial" w:cs="Arial"/>
                <w:color w:val="FF0000"/>
                <w:sz w:val="22"/>
              </w:rPr>
              <w:t>korzystani</w:t>
            </w:r>
            <w:r w:rsidR="003A5EFB">
              <w:rPr>
                <w:rFonts w:ascii="Arial" w:hAnsi="Arial" w:cs="Arial"/>
                <w:color w:val="FF0000"/>
                <w:sz w:val="22"/>
              </w:rPr>
              <w:t>u</w:t>
            </w:r>
            <w:r w:rsidR="003A5EFB" w:rsidRPr="003743AF">
              <w:rPr>
                <w:rFonts w:ascii="Arial" w:hAnsi="Arial" w:cs="Arial"/>
                <w:color w:val="FF0000"/>
                <w:sz w:val="22"/>
              </w:rPr>
              <w:t xml:space="preserve"> badań </w:t>
            </w:r>
            <w:r w:rsidR="003A5EFB">
              <w:rPr>
                <w:rFonts w:ascii="Arial" w:hAnsi="Arial" w:cs="Arial"/>
                <w:color w:val="FF0000"/>
                <w:sz w:val="22"/>
              </w:rPr>
              <w:t>literaturoznawczych w odniesieniu do sztuk wizualnych</w:t>
            </w:r>
            <w:r w:rsidR="003A5EFB" w:rsidRPr="003743AF">
              <w:rPr>
                <w:rFonts w:ascii="Arial" w:hAnsi="Arial" w:cs="Arial"/>
                <w:color w:val="FF0000"/>
                <w:sz w:val="22"/>
              </w:rPr>
              <w:t>.</w:t>
            </w:r>
            <w:bookmarkStart w:id="0" w:name="_GoBack"/>
            <w:bookmarkEnd w:id="0"/>
          </w:p>
        </w:tc>
      </w:tr>
    </w:tbl>
    <w:p w14:paraId="7C5AD848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p w14:paraId="44284ECC" w14:textId="77777777" w:rsidR="00303F50" w:rsidRPr="00F85E9A" w:rsidRDefault="00303F50">
      <w:pPr>
        <w:rPr>
          <w:rFonts w:ascii="Arial" w:hAnsi="Arial" w:cs="Arial"/>
          <w:b/>
          <w:bCs/>
          <w:sz w:val="22"/>
          <w:szCs w:val="22"/>
        </w:rPr>
      </w:pPr>
      <w:r w:rsidRPr="00F85E9A">
        <w:rPr>
          <w:rFonts w:ascii="Arial" w:hAnsi="Arial" w:cs="Arial"/>
          <w:b/>
          <w:bCs/>
          <w:sz w:val="22"/>
          <w:szCs w:val="22"/>
        </w:rPr>
        <w:t>Treści merytoryczne (wykaz tematów)</w:t>
      </w:r>
    </w:p>
    <w:p w14:paraId="5963BFB3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52608B" w14:paraId="3264D2F3" w14:textId="77777777" w:rsidTr="00C91085">
        <w:trPr>
          <w:trHeight w:val="416"/>
        </w:trPr>
        <w:tc>
          <w:tcPr>
            <w:tcW w:w="9622" w:type="dxa"/>
          </w:tcPr>
          <w:p w14:paraId="62BE1CD4" w14:textId="0449AA02" w:rsidR="00C91085" w:rsidRPr="003A5EFB" w:rsidRDefault="00B52463">
            <w:pPr>
              <w:pStyle w:val="Tekstdymka1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Przedmiotem zajęć są dokonania i tendencje rozwojowe nowoczesnej liryki oraz te zjawiska artystyczne, kulturowe, historyczne i społeczne, które stanowią bezpośrednie zaplecze </w:t>
            </w:r>
            <w:r w:rsidR="00C207D3">
              <w:rPr>
                <w:rFonts w:ascii="Arial" w:hAnsi="Arial" w:cs="Arial"/>
                <w:sz w:val="22"/>
                <w:szCs w:val="22"/>
              </w:rPr>
              <w:t xml:space="preserve">i kontekst </w:t>
            </w:r>
            <w:r>
              <w:rPr>
                <w:rFonts w:ascii="Arial" w:hAnsi="Arial" w:cs="Arial"/>
                <w:sz w:val="22"/>
                <w:szCs w:val="22"/>
              </w:rPr>
              <w:t>przeobrażeń dokonujących się w poezji polskiej</w:t>
            </w:r>
            <w:r w:rsidR="00C207D3">
              <w:rPr>
                <w:rFonts w:ascii="Arial" w:hAnsi="Arial" w:cs="Arial"/>
                <w:sz w:val="22"/>
                <w:szCs w:val="22"/>
              </w:rPr>
              <w:t xml:space="preserve"> współczesnej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B40C69">
              <w:rPr>
                <w:rFonts w:ascii="Arial" w:hAnsi="Arial" w:cs="Arial"/>
                <w:bCs/>
                <w:sz w:val="22"/>
                <w:szCs w:val="22"/>
              </w:rPr>
              <w:t xml:space="preserve">Zajęcia zmierzają do opisu złożonej dynamiki przekształceń oraz komplementarnej wobec nich ciągłości poetyk i tendencji artystycznych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obrębie liryki </w:t>
            </w:r>
            <w:r w:rsidRPr="00B40C69">
              <w:rPr>
                <w:rFonts w:ascii="Arial" w:hAnsi="Arial" w:cs="Arial"/>
                <w:bCs/>
                <w:sz w:val="22"/>
                <w:szCs w:val="22"/>
              </w:rPr>
              <w:t xml:space="preserve">(ze szczególnym uwzględnieniem takich kwestii jak długie trwanie modernizmu, </w:t>
            </w:r>
            <w:r w:rsidRPr="00B40C69">
              <w:rPr>
                <w:rFonts w:ascii="Arial" w:hAnsi="Arial" w:cs="Arial"/>
                <w:sz w:val="22"/>
                <w:szCs w:val="22"/>
              </w:rPr>
              <w:t>przemiany form poetyckiej wyobraźni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B40C69">
              <w:rPr>
                <w:rFonts w:ascii="Arial" w:hAnsi="Arial" w:cs="Arial"/>
                <w:bCs/>
                <w:sz w:val="22"/>
                <w:szCs w:val="22"/>
              </w:rPr>
              <w:t xml:space="preserve">projekty awangardowe,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odmiany poetyckiego zaangażowania, </w:t>
            </w:r>
            <w:r w:rsidRPr="00B40C69">
              <w:rPr>
                <w:rFonts w:ascii="Arial" w:hAnsi="Arial" w:cs="Arial"/>
                <w:bCs/>
                <w:sz w:val="22"/>
                <w:szCs w:val="22"/>
              </w:rPr>
              <w:t>egzystencjalny wymiar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liryki, wzajemne filiacje między poezją i doświadczeniem </w:t>
            </w:r>
            <w:r w:rsidRPr="00B40C69">
              <w:rPr>
                <w:rFonts w:ascii="Arial" w:hAnsi="Arial" w:cs="Arial"/>
                <w:sz w:val="22"/>
                <w:szCs w:val="22"/>
              </w:rPr>
              <w:t>duchow</w:t>
            </w:r>
            <w:r>
              <w:rPr>
                <w:rFonts w:ascii="Arial" w:hAnsi="Arial" w:cs="Arial"/>
                <w:sz w:val="22"/>
                <w:szCs w:val="22"/>
              </w:rPr>
              <w:t>ym</w:t>
            </w:r>
            <w:r w:rsidRPr="00B40C69">
              <w:rPr>
                <w:rFonts w:ascii="Arial" w:hAnsi="Arial" w:cs="Arial"/>
                <w:bCs/>
                <w:sz w:val="22"/>
                <w:szCs w:val="22"/>
              </w:rPr>
              <w:t>).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40C69">
              <w:rPr>
                <w:rFonts w:ascii="Arial" w:hAnsi="Arial" w:cs="Arial"/>
                <w:bCs/>
                <w:sz w:val="22"/>
                <w:szCs w:val="22"/>
              </w:rPr>
              <w:t xml:space="preserve">Podejmowane kwestie ogniskują się wokół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– rzutowanych na szerokie tło kulturowe – </w:t>
            </w:r>
            <w:r w:rsidRPr="00B40C69">
              <w:rPr>
                <w:rFonts w:ascii="Arial" w:hAnsi="Arial" w:cs="Arial"/>
                <w:bCs/>
                <w:sz w:val="22"/>
                <w:szCs w:val="22"/>
              </w:rPr>
              <w:t>z</w:t>
            </w:r>
            <w:r>
              <w:rPr>
                <w:rFonts w:ascii="Arial" w:hAnsi="Arial" w:cs="Arial"/>
                <w:sz w:val="22"/>
                <w:szCs w:val="22"/>
              </w:rPr>
              <w:t>agadnień konstrukcji wiersza, struktury wyobraźni poetyckiej, odmian lirycznej dykcji, wybranych problemów poetyki historycznej, genologii, antropologii literatury, estetyki i filozofii. Przedmiotem analiz i interpretacji prowadzonych w ramach kursu są wiersze ważne w porządku historycznoliterackim i doniosłe artystycznie, a przy tym trudne w odbiorze (uwikłane kontekstowo, wewnętrznie skomplikowane, nieoczywiste) oraz takie, którym w literaturze przedmiotu nie poświęcono dostatecznie wnikliwej uwagi</w:t>
            </w:r>
            <w:r>
              <w:rPr>
                <w:rFonts w:ascii="Arial" w:hAnsi="Arial" w:cs="Arial"/>
                <w:spacing w:val="-3"/>
                <w:sz w:val="22"/>
                <w:szCs w:val="22"/>
              </w:rPr>
              <w:t>.</w:t>
            </w:r>
          </w:p>
        </w:tc>
      </w:tr>
    </w:tbl>
    <w:p w14:paraId="3034A3D4" w14:textId="12C9E081" w:rsidR="00303F50" w:rsidRPr="00F85E9A" w:rsidRDefault="00381865" w:rsidP="00C91085">
      <w:pPr>
        <w:widowControl/>
        <w:suppressAutoHyphens w:val="0"/>
        <w:autoSpaceDE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303F50" w:rsidRPr="00F85E9A">
        <w:rPr>
          <w:rFonts w:ascii="Arial" w:hAnsi="Arial" w:cs="Arial"/>
          <w:b/>
          <w:bCs/>
          <w:sz w:val="22"/>
          <w:szCs w:val="22"/>
        </w:rPr>
        <w:t>Wykaz literatury podstawowej</w:t>
      </w:r>
    </w:p>
    <w:p w14:paraId="6E7DCC69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52608B" w14:paraId="0C41069A" w14:textId="77777777">
        <w:trPr>
          <w:trHeight w:val="1098"/>
        </w:trPr>
        <w:tc>
          <w:tcPr>
            <w:tcW w:w="9622" w:type="dxa"/>
          </w:tcPr>
          <w:p w14:paraId="3339DFC9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Valéry,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Estetyka słowa. Szkice</w:t>
            </w:r>
            <w:r w:rsidRPr="00CC08AF">
              <w:rPr>
                <w:rFonts w:ascii="Arial" w:hAnsi="Arial" w:cs="Arial"/>
                <w:sz w:val="22"/>
                <w:szCs w:val="22"/>
              </w:rPr>
              <w:t>, wybór A. Frybesowa, wstęp M. Żurowski, przeł. D. Eska i A. Frybesowa, Warszawa 1971.</w:t>
            </w:r>
          </w:p>
          <w:p w14:paraId="4E4B006E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W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H. Auden,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Ręka farbiarza i inne eseje</w:t>
            </w:r>
            <w:r w:rsidRPr="00CC08AF">
              <w:rPr>
                <w:rFonts w:ascii="Arial" w:hAnsi="Arial" w:cs="Arial"/>
                <w:sz w:val="22"/>
                <w:szCs w:val="22"/>
              </w:rPr>
              <w:t>, wybór M. Sprus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C08AF">
              <w:rPr>
                <w:rFonts w:ascii="Arial" w:hAnsi="Arial" w:cs="Arial"/>
                <w:sz w:val="22"/>
                <w:szCs w:val="22"/>
              </w:rPr>
              <w:t>ński, J. Zieliński, wstęp J. Zieliński, Warszawa 1988.</w:t>
            </w:r>
          </w:p>
          <w:p w14:paraId="2E5C50B5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G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Steiner,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Rzeczywiste obecności</w:t>
            </w:r>
            <w:r w:rsidRPr="00CC08AF">
              <w:rPr>
                <w:rFonts w:ascii="Arial" w:hAnsi="Arial" w:cs="Arial"/>
                <w:sz w:val="22"/>
                <w:szCs w:val="22"/>
              </w:rPr>
              <w:t>, przeł. O. Kubińska, Gdańsk 1997.</w:t>
            </w:r>
          </w:p>
          <w:p w14:paraId="2690F3F1" w14:textId="2BC36502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Brodski,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Mniej niż ktoś. Eseje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BD6366" w:rsidRPr="00BD6366">
              <w:rPr>
                <w:rFonts w:ascii="Arial" w:hAnsi="Arial" w:cs="Arial"/>
                <w:sz w:val="22"/>
                <w:szCs w:val="22"/>
              </w:rPr>
              <w:t>przeł. K. Tarnowska i in.,</w:t>
            </w:r>
            <w:r w:rsidR="00BD636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8AF">
              <w:rPr>
                <w:rFonts w:ascii="Arial" w:hAnsi="Arial" w:cs="Arial"/>
                <w:sz w:val="22"/>
                <w:szCs w:val="22"/>
              </w:rPr>
              <w:t>Kraków 2006.</w:t>
            </w:r>
          </w:p>
          <w:p w14:paraId="21EB2345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8AF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54B4C2D1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K.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Wyka,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Rzecz wyobraźni</w:t>
            </w:r>
            <w:r w:rsidRPr="00CC08AF">
              <w:rPr>
                <w:rFonts w:ascii="Arial" w:hAnsi="Arial" w:cs="Arial"/>
                <w:sz w:val="22"/>
                <w:szCs w:val="22"/>
              </w:rPr>
              <w:t>, Warszawa 1977.</w:t>
            </w:r>
          </w:p>
          <w:p w14:paraId="35A2A0F8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Błoński,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Romans z tekstem</w:t>
            </w:r>
            <w:r w:rsidRPr="00CC08AF">
              <w:rPr>
                <w:rFonts w:ascii="Arial" w:hAnsi="Arial" w:cs="Arial"/>
                <w:sz w:val="22"/>
                <w:szCs w:val="22"/>
              </w:rPr>
              <w:t>, Kraków 1981.</w:t>
            </w:r>
          </w:p>
          <w:p w14:paraId="3B062A27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Kwiatkowski,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Magia poezji (o poetach polskich XX wieku)</w:t>
            </w:r>
            <w:r w:rsidRPr="00CC08AF">
              <w:rPr>
                <w:rFonts w:ascii="Arial" w:hAnsi="Arial" w:cs="Arial"/>
                <w:sz w:val="22"/>
                <w:szCs w:val="22"/>
              </w:rPr>
              <w:t>, wybór M. Podraza-Kwiatkowska i A. Łebkowska, posłowie M. Stala, Kraków 1997.</w:t>
            </w:r>
          </w:p>
          <w:p w14:paraId="768BEEC2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Stala,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Druga strona. Notatki o poezji współczesnej</w:t>
            </w:r>
            <w:r w:rsidRPr="00CC08AF">
              <w:rPr>
                <w:rFonts w:ascii="Arial" w:hAnsi="Arial" w:cs="Arial"/>
                <w:sz w:val="22"/>
                <w:szCs w:val="22"/>
              </w:rPr>
              <w:t>, Kraków 1997.</w:t>
            </w:r>
          </w:p>
          <w:p w14:paraId="71538B73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R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Nycz,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Literatura jako trop rzeczywistości. Poetyka epifanii w nowoczesnej literaturze polskiej</w:t>
            </w:r>
            <w:r w:rsidRPr="00CC08AF">
              <w:rPr>
                <w:rFonts w:ascii="Arial" w:hAnsi="Arial" w:cs="Arial"/>
                <w:sz w:val="22"/>
                <w:szCs w:val="22"/>
              </w:rPr>
              <w:t>, Kraków 2001.</w:t>
            </w:r>
          </w:p>
          <w:p w14:paraId="2D19A819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Sławiński,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Prace wybrane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, t. 5: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Przypadki poezji</w:t>
            </w:r>
            <w:r w:rsidRPr="00CC08AF">
              <w:rPr>
                <w:rFonts w:ascii="Arial" w:hAnsi="Arial" w:cs="Arial"/>
                <w:sz w:val="22"/>
                <w:szCs w:val="22"/>
              </w:rPr>
              <w:t>, Kraków 2001.</w:t>
            </w:r>
          </w:p>
          <w:p w14:paraId="4C52A185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Śliwiński,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Świat na brudno. Szkice o poezji i krytyce</w:t>
            </w:r>
            <w:r w:rsidRPr="00CC08AF">
              <w:rPr>
                <w:rFonts w:ascii="Arial" w:hAnsi="Arial" w:cs="Arial"/>
                <w:sz w:val="22"/>
                <w:szCs w:val="22"/>
              </w:rPr>
              <w:t>, Warszawa 2007.</w:t>
            </w:r>
          </w:p>
          <w:p w14:paraId="190B4E60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Lipski,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Słowa i myśli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, t. 1: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Szkice o poezji</w:t>
            </w:r>
            <w:r w:rsidRPr="00CC08AF">
              <w:rPr>
                <w:rFonts w:ascii="Arial" w:hAnsi="Arial" w:cs="Arial"/>
                <w:sz w:val="22"/>
                <w:szCs w:val="22"/>
              </w:rPr>
              <w:t>, wprowadzenie M. Głowiński, wybór, oprac. edytorskie i noty Ł. Garbal, Warszawa 2009.</w:t>
            </w:r>
          </w:p>
          <w:p w14:paraId="6B17D486" w14:textId="61CA714B" w:rsidR="00303F50" w:rsidRPr="0052608B" w:rsidRDefault="00B52463" w:rsidP="00B52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Próchniak,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Modernizm: ciemny nurt. Studia z dziejów poezji</w:t>
            </w:r>
            <w:r w:rsidRPr="00CC08AF">
              <w:rPr>
                <w:rFonts w:ascii="Arial" w:hAnsi="Arial" w:cs="Arial"/>
                <w:sz w:val="22"/>
                <w:szCs w:val="22"/>
              </w:rPr>
              <w:t>, Kraków 2011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35A70768" w14:textId="13FC8053" w:rsidR="00303F50" w:rsidRDefault="00303F50">
      <w:pPr>
        <w:rPr>
          <w:rFonts w:ascii="Arial" w:hAnsi="Arial" w:cs="Arial"/>
          <w:sz w:val="22"/>
          <w:szCs w:val="22"/>
        </w:rPr>
      </w:pPr>
    </w:p>
    <w:p w14:paraId="58D3BC0E" w14:textId="77777777" w:rsidR="002813D8" w:rsidRPr="0052608B" w:rsidRDefault="002813D8">
      <w:pPr>
        <w:rPr>
          <w:rFonts w:ascii="Arial" w:hAnsi="Arial" w:cs="Arial"/>
          <w:sz w:val="22"/>
          <w:szCs w:val="22"/>
        </w:rPr>
      </w:pPr>
    </w:p>
    <w:p w14:paraId="63D3E2DE" w14:textId="77777777" w:rsidR="00303F50" w:rsidRPr="00F85E9A" w:rsidRDefault="00303F50">
      <w:pPr>
        <w:rPr>
          <w:rFonts w:ascii="Arial" w:hAnsi="Arial" w:cs="Arial"/>
          <w:b/>
          <w:bCs/>
          <w:sz w:val="22"/>
          <w:szCs w:val="22"/>
        </w:rPr>
      </w:pPr>
      <w:r w:rsidRPr="00F85E9A">
        <w:rPr>
          <w:rFonts w:ascii="Arial" w:hAnsi="Arial" w:cs="Arial"/>
          <w:b/>
          <w:bCs/>
          <w:sz w:val="22"/>
          <w:szCs w:val="22"/>
        </w:rPr>
        <w:t>Wykaz literatury uzupełniającej</w:t>
      </w:r>
    </w:p>
    <w:p w14:paraId="52B3406E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52608B" w14:paraId="54AB086D" w14:textId="77777777">
        <w:trPr>
          <w:trHeight w:val="1112"/>
        </w:trPr>
        <w:tc>
          <w:tcPr>
            <w:tcW w:w="9622" w:type="dxa"/>
          </w:tcPr>
          <w:p w14:paraId="72A0DD4E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H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Friedrich,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Struktura nowoczesnej liryki. Od połowy XIX do połowy XX wieku</w:t>
            </w:r>
            <w:r w:rsidRPr="00CC08AF">
              <w:rPr>
                <w:rFonts w:ascii="Arial" w:hAnsi="Arial" w:cs="Arial"/>
                <w:sz w:val="22"/>
                <w:szCs w:val="22"/>
              </w:rPr>
              <w:t>, przekład i wstęp E. Feliksiak, Warszawa 1978.</w:t>
            </w:r>
          </w:p>
          <w:p w14:paraId="2056E456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S. Eliot,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Kto to jest klasyk i inne eseje</w:t>
            </w:r>
            <w:r w:rsidRPr="00CC08AF">
              <w:rPr>
                <w:rFonts w:ascii="Arial" w:hAnsi="Arial" w:cs="Arial"/>
                <w:sz w:val="22"/>
                <w:szCs w:val="22"/>
              </w:rPr>
              <w:t>, wybór M. Heydel, Kraków 1998.</w:t>
            </w:r>
          </w:p>
          <w:p w14:paraId="40827967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CC08AF">
              <w:rPr>
                <w:rFonts w:ascii="Arial" w:hAnsi="Arial" w:cs="Arial"/>
                <w:sz w:val="22"/>
                <w:szCs w:val="22"/>
              </w:rPr>
              <w:t>-P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Richard,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Poezja i głębia</w:t>
            </w:r>
            <w:r w:rsidRPr="00CC08AF">
              <w:rPr>
                <w:rFonts w:ascii="Arial" w:hAnsi="Arial" w:cs="Arial"/>
                <w:sz w:val="22"/>
                <w:szCs w:val="22"/>
              </w:rPr>
              <w:t>, przeł. T. Swoboda, Gdańsk 2009.</w:t>
            </w:r>
          </w:p>
          <w:p w14:paraId="68784D2A" w14:textId="77777777" w:rsidR="00B52463" w:rsidRPr="00CC08AF" w:rsidRDefault="00B52463" w:rsidP="00B52463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8AF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6A3541E9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Balcerzan,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Poezja polska w latach 1939-1965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, cz. 1: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Strategie liryczne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, Warszawa 1982; cz. 2: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Ideologie artystyczne</w:t>
            </w:r>
            <w:r w:rsidRPr="00CC08AF">
              <w:rPr>
                <w:rFonts w:ascii="Arial" w:hAnsi="Arial" w:cs="Arial"/>
                <w:sz w:val="22"/>
                <w:szCs w:val="22"/>
              </w:rPr>
              <w:t>, Warszawa 1988.</w:t>
            </w:r>
          </w:p>
          <w:p w14:paraId="182E78F0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>Czapliński, P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Śliwiński,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Literatura polska 1976-1998. Przewodnik po prozie i poezji</w:t>
            </w:r>
            <w:r w:rsidRPr="00CC08AF">
              <w:rPr>
                <w:rFonts w:ascii="Arial" w:hAnsi="Arial" w:cs="Arial"/>
                <w:sz w:val="22"/>
                <w:szCs w:val="22"/>
              </w:rPr>
              <w:t>, Kraków 1999.</w:t>
            </w:r>
          </w:p>
          <w:p w14:paraId="49E25B3D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Legeżyńska, P. Śliwiński,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Poezja polska po 1968 roku</w:t>
            </w:r>
            <w:r w:rsidRPr="00CC08AF">
              <w:rPr>
                <w:rFonts w:ascii="Arial" w:hAnsi="Arial" w:cs="Arial"/>
                <w:sz w:val="22"/>
                <w:szCs w:val="22"/>
              </w:rPr>
              <w:t>, Warszawa 2000.</w:t>
            </w:r>
          </w:p>
          <w:p w14:paraId="0BD31B04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8AF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3CC0127D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Z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Bieńkowski,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Poezja i niepoezja. Szkice</w:t>
            </w:r>
            <w:r w:rsidRPr="00CC08AF">
              <w:rPr>
                <w:rFonts w:ascii="Arial" w:hAnsi="Arial" w:cs="Arial"/>
                <w:sz w:val="22"/>
                <w:szCs w:val="22"/>
              </w:rPr>
              <w:t>, Warszawa 1967.</w:t>
            </w:r>
          </w:p>
          <w:p w14:paraId="2F921B6E" w14:textId="77777777" w:rsidR="00B52463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Łukasiewicz,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Laur i ciało</w:t>
            </w:r>
            <w:r w:rsidRPr="00CC08AF">
              <w:rPr>
                <w:rFonts w:ascii="Arial" w:hAnsi="Arial" w:cs="Arial"/>
                <w:sz w:val="22"/>
                <w:szCs w:val="22"/>
              </w:rPr>
              <w:t>, Warszawa 1971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3331285" w14:textId="77777777" w:rsidR="00B52463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0F5841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0F5841">
              <w:rPr>
                <w:rFonts w:ascii="Arial" w:hAnsi="Arial" w:cs="Arial"/>
                <w:sz w:val="22"/>
                <w:szCs w:val="22"/>
              </w:rPr>
              <w:t>Prokop, Lekcja rzeczy, Kraków 1972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95A3DB4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Sandauer,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Poeci czterech pokoleń</w:t>
            </w:r>
            <w:r w:rsidRPr="00CC08AF">
              <w:rPr>
                <w:rFonts w:ascii="Arial" w:hAnsi="Arial" w:cs="Arial"/>
                <w:sz w:val="22"/>
                <w:szCs w:val="22"/>
              </w:rPr>
              <w:t>, Kraków 1977.</w:t>
            </w:r>
          </w:p>
          <w:p w14:paraId="05FDDD83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R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Przybylski,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To jest klasycyzm</w:t>
            </w:r>
            <w:r w:rsidRPr="00CC08AF">
              <w:rPr>
                <w:rFonts w:ascii="Arial" w:hAnsi="Arial" w:cs="Arial"/>
                <w:sz w:val="22"/>
                <w:szCs w:val="22"/>
              </w:rPr>
              <w:t>, Warszawa 1978.</w:t>
            </w:r>
          </w:p>
          <w:p w14:paraId="7727AA20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Z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Jarosiński,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Postacie poezji</w:t>
            </w:r>
            <w:r w:rsidRPr="00CC08AF">
              <w:rPr>
                <w:rFonts w:ascii="Arial" w:hAnsi="Arial" w:cs="Arial"/>
                <w:sz w:val="22"/>
                <w:szCs w:val="22"/>
              </w:rPr>
              <w:t>, Warszawa 1985.</w:t>
            </w:r>
          </w:p>
          <w:p w14:paraId="47B68F07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Nyczek,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Powiedz tylko słowo. Szkice wokół pokolenia 1968</w:t>
            </w:r>
            <w:r w:rsidRPr="00CC08AF">
              <w:rPr>
                <w:rFonts w:ascii="Arial" w:hAnsi="Arial" w:cs="Arial"/>
                <w:sz w:val="22"/>
                <w:szCs w:val="22"/>
              </w:rPr>
              <w:t>, Warszawa 1985.</w:t>
            </w:r>
          </w:p>
          <w:p w14:paraId="4199CDB2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Łukasiewicz,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Oko poematu</w:t>
            </w:r>
            <w:r w:rsidRPr="00CC08AF">
              <w:rPr>
                <w:rFonts w:ascii="Arial" w:hAnsi="Arial" w:cs="Arial"/>
                <w:sz w:val="22"/>
                <w:szCs w:val="22"/>
              </w:rPr>
              <w:t>, Wrocław 1991.</w:t>
            </w:r>
          </w:p>
          <w:p w14:paraId="4474EA73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Stala,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Chwile pewności. 20 szkiców o poezji i krytyce</w:t>
            </w:r>
            <w:r w:rsidRPr="00CC08AF">
              <w:rPr>
                <w:rFonts w:ascii="Arial" w:hAnsi="Arial" w:cs="Arial"/>
                <w:sz w:val="22"/>
                <w:szCs w:val="22"/>
              </w:rPr>
              <w:t>, Kraków 1991.</w:t>
            </w:r>
          </w:p>
          <w:p w14:paraId="54530DE0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Śliwiński,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Przygody z wolnością. Uwagi o poezji współczesnej</w:t>
            </w:r>
            <w:r w:rsidRPr="00CC08AF">
              <w:rPr>
                <w:rFonts w:ascii="Arial" w:hAnsi="Arial" w:cs="Arial"/>
                <w:sz w:val="22"/>
                <w:szCs w:val="22"/>
              </w:rPr>
              <w:t>, Kraków 2002.</w:t>
            </w:r>
          </w:p>
          <w:p w14:paraId="11482AE3" w14:textId="77777777" w:rsidR="00B52463" w:rsidRPr="00CC08AF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Kornhauser,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Poezja i codzienność</w:t>
            </w:r>
            <w:r w:rsidRPr="00CC08AF">
              <w:rPr>
                <w:rFonts w:ascii="Arial" w:hAnsi="Arial" w:cs="Arial"/>
                <w:sz w:val="22"/>
                <w:szCs w:val="22"/>
              </w:rPr>
              <w:t>, Kraków 2003.</w:t>
            </w:r>
          </w:p>
          <w:p w14:paraId="18A1F825" w14:textId="77777777" w:rsidR="00B52463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P.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Próchniak,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Wiersze na wietrze (szkice, notatki)</w:t>
            </w:r>
            <w:r w:rsidRPr="00CC08AF">
              <w:rPr>
                <w:rFonts w:ascii="Arial" w:hAnsi="Arial" w:cs="Arial"/>
                <w:sz w:val="22"/>
                <w:szCs w:val="22"/>
              </w:rPr>
              <w:t>, Kraków 2008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8B96754" w14:textId="77777777" w:rsidR="00B52463" w:rsidRDefault="00B52463" w:rsidP="00B52463">
            <w:pPr>
              <w:pStyle w:val="NormalnyWeb"/>
              <w:spacing w:before="0" w:beforeAutospacing="0" w:after="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CC08AF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C08AF">
              <w:rPr>
                <w:rFonts w:ascii="Arial" w:hAnsi="Arial" w:cs="Arial"/>
                <w:sz w:val="22"/>
                <w:szCs w:val="22"/>
              </w:rPr>
              <w:t xml:space="preserve">Barańczak, </w:t>
            </w:r>
            <w:r w:rsidRPr="00CC08AF">
              <w:rPr>
                <w:rFonts w:ascii="Arial" w:hAnsi="Arial" w:cs="Arial"/>
                <w:i/>
                <w:iCs/>
                <w:sz w:val="22"/>
                <w:szCs w:val="22"/>
              </w:rPr>
              <w:t>Etyka i poetyka</w:t>
            </w:r>
            <w:r w:rsidRPr="00CC08AF">
              <w:rPr>
                <w:rFonts w:ascii="Arial" w:hAnsi="Arial" w:cs="Arial"/>
                <w:sz w:val="22"/>
                <w:szCs w:val="22"/>
              </w:rPr>
              <w:t>, Kraków 2009.</w:t>
            </w:r>
          </w:p>
          <w:p w14:paraId="243BB2D0" w14:textId="77777777" w:rsidR="00303F50" w:rsidRDefault="00B52463" w:rsidP="00B52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A. Franaszek, </w:t>
            </w:r>
            <w:r w:rsidRPr="000F5841">
              <w:rPr>
                <w:rFonts w:ascii="Arial" w:hAnsi="Arial" w:cs="Arial"/>
                <w:i/>
                <w:iCs/>
                <w:sz w:val="22"/>
                <w:szCs w:val="22"/>
              </w:rPr>
              <w:t>Przepustka z piekła. 44 szkice o literaturze i przygodach duszy</w:t>
            </w:r>
            <w:r>
              <w:rPr>
                <w:rFonts w:ascii="Arial" w:hAnsi="Arial" w:cs="Arial"/>
                <w:sz w:val="22"/>
                <w:szCs w:val="22"/>
              </w:rPr>
              <w:t>, Kraków 2010.</w:t>
            </w:r>
          </w:p>
          <w:p w14:paraId="41BB9760" w14:textId="24E71B44" w:rsidR="00A520EA" w:rsidRPr="0052608B" w:rsidRDefault="00A520EA" w:rsidP="00B52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P. Próchniak, </w:t>
            </w:r>
            <w:r w:rsidR="00873549" w:rsidRPr="00216890">
              <w:rPr>
                <w:rFonts w:ascii="Arial" w:hAnsi="Arial" w:cs="Arial"/>
                <w:i/>
                <w:iCs/>
                <w:sz w:val="22"/>
                <w:szCs w:val="22"/>
              </w:rPr>
              <w:t>Promieniowane tła. Szkice o wierszach i czytaniu</w:t>
            </w:r>
            <w:r w:rsidR="00873549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C420D">
              <w:rPr>
                <w:rFonts w:ascii="Arial" w:hAnsi="Arial" w:cs="Arial"/>
                <w:sz w:val="22"/>
                <w:szCs w:val="22"/>
              </w:rPr>
              <w:t>Wołowiec 2020.</w:t>
            </w:r>
          </w:p>
        </w:tc>
      </w:tr>
    </w:tbl>
    <w:p w14:paraId="7047F7DB" w14:textId="4B36195A" w:rsidR="00873549" w:rsidRDefault="00873549">
      <w:pPr>
        <w:rPr>
          <w:rFonts w:ascii="Arial" w:hAnsi="Arial" w:cs="Arial"/>
          <w:sz w:val="22"/>
          <w:szCs w:val="22"/>
        </w:rPr>
      </w:pPr>
    </w:p>
    <w:p w14:paraId="05450726" w14:textId="77777777" w:rsidR="00083270" w:rsidRDefault="00083270">
      <w:pPr>
        <w:widowControl/>
        <w:suppressAutoHyphens w:val="0"/>
        <w:autoSpaceDE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8C1ACD3" w14:textId="37099279" w:rsidR="00303F50" w:rsidRPr="00F85E9A" w:rsidRDefault="00303F50">
      <w:pPr>
        <w:pStyle w:val="Tekstdymka1"/>
        <w:rPr>
          <w:rFonts w:ascii="Arial" w:hAnsi="Arial" w:cs="Arial"/>
          <w:b/>
          <w:bCs/>
          <w:sz w:val="22"/>
          <w:szCs w:val="22"/>
        </w:rPr>
      </w:pPr>
      <w:r w:rsidRPr="00F85E9A">
        <w:rPr>
          <w:rFonts w:ascii="Arial" w:hAnsi="Arial" w:cs="Arial"/>
          <w:b/>
          <w:bCs/>
          <w:sz w:val="22"/>
          <w:szCs w:val="22"/>
        </w:rPr>
        <w:t>Bilans godzinowy zgodny z CNPS (Całkowity Nakład Pracy Studenta)</w:t>
      </w:r>
    </w:p>
    <w:p w14:paraId="490FFC82" w14:textId="77777777" w:rsidR="00303F50" w:rsidRPr="0052608B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:rsidRPr="0052608B" w14:paraId="15B3A020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556E99C" w14:textId="77777777" w:rsidR="00303F50" w:rsidRPr="0052608B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</w:t>
            </w:r>
            <w:r w:rsidR="00303F50"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724CCC1A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073EF7C3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303F50" w:rsidRPr="0052608B" w14:paraId="4EA0BB67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2712AC84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27102F9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148BB4B8" w14:textId="7B17E905" w:rsidR="00303F50" w:rsidRPr="0052608B" w:rsidRDefault="00DC61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26</w:t>
            </w:r>
          </w:p>
        </w:tc>
      </w:tr>
      <w:tr w:rsidR="00303F50" w:rsidRPr="0052608B" w14:paraId="008629C7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7423FFA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39D2055" w14:textId="77777777" w:rsidR="00303F50" w:rsidRPr="0052608B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DEE0D70" w14:textId="5F536970" w:rsidR="00303F50" w:rsidRPr="0052608B" w:rsidRDefault="00DC61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4</w:t>
            </w:r>
          </w:p>
        </w:tc>
      </w:tr>
      <w:tr w:rsidR="00303F50" w:rsidRPr="0052608B" w14:paraId="49C1881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5FD7197" w14:textId="77777777" w:rsidR="00303F50" w:rsidRPr="0052608B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</w:t>
            </w:r>
            <w:r w:rsidR="00303F50"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56FB6D78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6A38211" w14:textId="21DEB618" w:rsidR="00303F50" w:rsidRPr="0052608B" w:rsidRDefault="00DC61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30</w:t>
            </w:r>
          </w:p>
        </w:tc>
      </w:tr>
      <w:tr w:rsidR="00303F50" w:rsidRPr="0052608B" w14:paraId="5EDD2F4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208F9462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F3C30E5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32C8B00" w14:textId="29D90DF5" w:rsidR="00303F50" w:rsidRPr="0052608B" w:rsidRDefault="00DC61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15</w:t>
            </w:r>
          </w:p>
        </w:tc>
      </w:tr>
      <w:tr w:rsidR="00303F50" w:rsidRPr="0052608B" w14:paraId="2FE669DE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66AA98E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4F78E5F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81D8790" w14:textId="2339C4A9" w:rsidR="00303F50" w:rsidRPr="0052608B" w:rsidRDefault="00DC61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25</w:t>
            </w:r>
          </w:p>
        </w:tc>
      </w:tr>
      <w:tr w:rsidR="00303F50" w:rsidRPr="0052608B" w14:paraId="0E704944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5783939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03815CC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do egzaminu</w:t>
            </w:r>
            <w:r w:rsidR="00027707"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2A927FF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303F50" w:rsidRPr="0052608B" w14:paraId="693D5A4A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4B77133" w14:textId="77777777" w:rsidR="00303F50" w:rsidRPr="0052608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C7E6D8C" w14:textId="6A2A8BC3" w:rsidR="00303F50" w:rsidRPr="0052608B" w:rsidRDefault="00DC61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100</w:t>
            </w:r>
          </w:p>
        </w:tc>
      </w:tr>
      <w:tr w:rsidR="00303F50" w:rsidRPr="0052608B" w14:paraId="5A6813BA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1BDBF31" w14:textId="77777777" w:rsidR="00303F50" w:rsidRPr="0052608B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</w:t>
            </w:r>
            <w:r w:rsidR="00303F50" w:rsidRPr="0052608B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75CB3BD" w14:textId="7D409532" w:rsidR="00303F50" w:rsidRPr="0052608B" w:rsidRDefault="00DC61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4</w:t>
            </w:r>
          </w:p>
        </w:tc>
      </w:tr>
    </w:tbl>
    <w:p w14:paraId="65C9BE01" w14:textId="77777777" w:rsidR="00303F50" w:rsidRPr="0052608B" w:rsidRDefault="00303F50">
      <w:pPr>
        <w:pStyle w:val="Tekstdymka1"/>
        <w:rPr>
          <w:rFonts w:ascii="Arial" w:hAnsi="Arial" w:cs="Arial"/>
          <w:sz w:val="22"/>
          <w:szCs w:val="22"/>
        </w:rPr>
      </w:pPr>
    </w:p>
    <w:sectPr w:rsidR="00303F50" w:rsidRPr="005260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9FE7D" w14:textId="77777777" w:rsidR="001849F6" w:rsidRDefault="001849F6">
      <w:r>
        <w:separator/>
      </w:r>
    </w:p>
  </w:endnote>
  <w:endnote w:type="continuationSeparator" w:id="0">
    <w:p w14:paraId="785AD9CD" w14:textId="77777777" w:rsidR="001849F6" w:rsidRDefault="0018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F8ADE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7B635" w14:textId="1B5E2844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849F6">
      <w:rPr>
        <w:noProof/>
      </w:rPr>
      <w:t>1</w:t>
    </w:r>
    <w:r>
      <w:fldChar w:fldCharType="end"/>
    </w:r>
  </w:p>
  <w:p w14:paraId="6875EEC9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03356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5C8FF4" w14:textId="77777777" w:rsidR="001849F6" w:rsidRDefault="001849F6">
      <w:r>
        <w:separator/>
      </w:r>
    </w:p>
  </w:footnote>
  <w:footnote w:type="continuationSeparator" w:id="0">
    <w:p w14:paraId="62954EC9" w14:textId="77777777" w:rsidR="001849F6" w:rsidRDefault="00184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DC2A3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122C6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4EB869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0363EA"/>
    <w:rsid w:val="00083270"/>
    <w:rsid w:val="000D0837"/>
    <w:rsid w:val="000D3EC8"/>
    <w:rsid w:val="00100620"/>
    <w:rsid w:val="001849F6"/>
    <w:rsid w:val="00216890"/>
    <w:rsid w:val="00257A2E"/>
    <w:rsid w:val="00265585"/>
    <w:rsid w:val="002813D8"/>
    <w:rsid w:val="002F57BC"/>
    <w:rsid w:val="00303F50"/>
    <w:rsid w:val="00381865"/>
    <w:rsid w:val="003A5EFB"/>
    <w:rsid w:val="00404183"/>
    <w:rsid w:val="00406C22"/>
    <w:rsid w:val="00434CDD"/>
    <w:rsid w:val="0044050E"/>
    <w:rsid w:val="0052608B"/>
    <w:rsid w:val="00533C41"/>
    <w:rsid w:val="00564520"/>
    <w:rsid w:val="005B6962"/>
    <w:rsid w:val="00671355"/>
    <w:rsid w:val="006D2CEA"/>
    <w:rsid w:val="006D73C7"/>
    <w:rsid w:val="006D79F5"/>
    <w:rsid w:val="00700CD5"/>
    <w:rsid w:val="00714339"/>
    <w:rsid w:val="00716872"/>
    <w:rsid w:val="00725127"/>
    <w:rsid w:val="007D0B26"/>
    <w:rsid w:val="00827D3B"/>
    <w:rsid w:val="00847145"/>
    <w:rsid w:val="00873549"/>
    <w:rsid w:val="008B703C"/>
    <w:rsid w:val="008F1DAF"/>
    <w:rsid w:val="00901E9C"/>
    <w:rsid w:val="009026FF"/>
    <w:rsid w:val="00955A83"/>
    <w:rsid w:val="00982583"/>
    <w:rsid w:val="009973C3"/>
    <w:rsid w:val="009F418F"/>
    <w:rsid w:val="00A35A93"/>
    <w:rsid w:val="00A520EA"/>
    <w:rsid w:val="00A81D62"/>
    <w:rsid w:val="00A8544F"/>
    <w:rsid w:val="00A97965"/>
    <w:rsid w:val="00AC420D"/>
    <w:rsid w:val="00AD00F9"/>
    <w:rsid w:val="00B47A04"/>
    <w:rsid w:val="00B52463"/>
    <w:rsid w:val="00BD6366"/>
    <w:rsid w:val="00BE6E88"/>
    <w:rsid w:val="00C207D3"/>
    <w:rsid w:val="00C2725B"/>
    <w:rsid w:val="00C406F2"/>
    <w:rsid w:val="00C91085"/>
    <w:rsid w:val="00D178C7"/>
    <w:rsid w:val="00D32FBE"/>
    <w:rsid w:val="00D41F03"/>
    <w:rsid w:val="00DB3679"/>
    <w:rsid w:val="00DC6124"/>
    <w:rsid w:val="00DD439F"/>
    <w:rsid w:val="00DE2A4C"/>
    <w:rsid w:val="00E1778B"/>
    <w:rsid w:val="00E7151D"/>
    <w:rsid w:val="00F33017"/>
    <w:rsid w:val="00F3317D"/>
    <w:rsid w:val="00F4095F"/>
    <w:rsid w:val="00F8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AD527"/>
  <w15:chartTrackingRefBased/>
  <w15:docId w15:val="{C19EB65B-A53D-4132-B6D2-C3FAE1CFB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hps">
    <w:name w:val="hps"/>
    <w:basedOn w:val="Domylnaczcionkaakapitu"/>
    <w:rsid w:val="000D3EC8"/>
  </w:style>
  <w:style w:type="paragraph" w:styleId="NormalnyWeb">
    <w:name w:val="Normal (Web)"/>
    <w:basedOn w:val="Normalny"/>
    <w:uiPriority w:val="99"/>
    <w:unhideWhenUsed/>
    <w:rsid w:val="00B52463"/>
    <w:pPr>
      <w:widowControl/>
      <w:suppressAutoHyphens w:val="0"/>
      <w:autoSpaceDE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1224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8556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3</cp:revision>
  <cp:lastPrinted>2012-01-27T07:28:00Z</cp:lastPrinted>
  <dcterms:created xsi:type="dcterms:W3CDTF">2024-11-29T12:18:00Z</dcterms:created>
  <dcterms:modified xsi:type="dcterms:W3CDTF">2024-12-20T10:41:00Z</dcterms:modified>
</cp:coreProperties>
</file>