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C314E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Arial" w:eastAsia="Calibri" w:hAnsi="Arial" w:cs="Arial"/>
          <w:color w:val="000000"/>
        </w:rPr>
      </w:pPr>
    </w:p>
    <w:p w14:paraId="413FB01D" w14:textId="77777777" w:rsidR="005B0678" w:rsidRPr="00275F41" w:rsidRDefault="005B0678" w:rsidP="005B0678">
      <w:pPr>
        <w:pStyle w:val="Nagwek1"/>
        <w:jc w:val="center"/>
        <w:rPr>
          <w:rFonts w:ascii="Arial" w:hAnsi="Arial"/>
          <w:b w:val="0"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Cs/>
          <w:color w:val="FF0000"/>
          <w:sz w:val="22"/>
          <w:szCs w:val="22"/>
          <w:lang w:val="en-US"/>
        </w:rPr>
        <w:t>KARTA KURSU</w:t>
      </w:r>
    </w:p>
    <w:p w14:paraId="43542359" w14:textId="77777777" w:rsidR="005B0678" w:rsidRPr="00275F41" w:rsidRDefault="005B0678" w:rsidP="005B0678">
      <w:pPr>
        <w:jc w:val="center"/>
        <w:rPr>
          <w:rFonts w:ascii="Arial" w:hAnsi="Arial"/>
          <w:color w:val="FF0000"/>
        </w:rPr>
      </w:pPr>
    </w:p>
    <w:p w14:paraId="0DDCECDE" w14:textId="77777777" w:rsidR="005B0678" w:rsidRPr="00275F41" w:rsidRDefault="005B0678" w:rsidP="005B0678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rFonts w:ascii="Arial" w:hAnsi="Arial"/>
          <w:b/>
          <w:color w:val="FF0000"/>
        </w:rPr>
        <w:t xml:space="preserve">Kierunek: </w:t>
      </w:r>
      <w:r w:rsidRPr="00275F41">
        <w:rPr>
          <w:rFonts w:ascii="Arial" w:hAnsi="Arial"/>
          <w:b/>
          <w:bCs/>
          <w:color w:val="FF0000"/>
        </w:rPr>
        <w:t>ART &amp; SCIENCE</w:t>
      </w:r>
    </w:p>
    <w:p w14:paraId="6F77CAD3" w14:textId="77777777" w:rsidR="005B0678" w:rsidRPr="00275F41" w:rsidRDefault="005B0678" w:rsidP="005B0678">
      <w:pPr>
        <w:jc w:val="center"/>
        <w:rPr>
          <w:rFonts w:ascii="Arial" w:hAnsi="Arial"/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61ACFA1C" w14:textId="7EB5E089" w:rsidR="005B0678" w:rsidRPr="00275F41" w:rsidRDefault="005B0678" w:rsidP="005B0678">
      <w:pPr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 xml:space="preserve">Studia II stopnia, semestr </w:t>
      </w:r>
      <w:r>
        <w:rPr>
          <w:rFonts w:ascii="Arial" w:hAnsi="Arial"/>
          <w:b/>
          <w:color w:val="FF0000"/>
        </w:rPr>
        <w:t>3</w:t>
      </w:r>
      <w:r w:rsidRPr="00275F41">
        <w:rPr>
          <w:rFonts w:ascii="Arial" w:hAnsi="Arial"/>
          <w:b/>
          <w:color w:val="FF0000"/>
        </w:rPr>
        <w:t xml:space="preserve"> </w:t>
      </w:r>
      <w:r w:rsidRPr="00275F41">
        <w:rPr>
          <w:rFonts w:ascii="Arial" w:hAnsi="Arial"/>
          <w:color w:val="FF0000"/>
        </w:rPr>
        <w:t>202</w:t>
      </w:r>
      <w:r>
        <w:rPr>
          <w:rFonts w:ascii="Arial" w:hAnsi="Arial"/>
          <w:color w:val="FF0000"/>
        </w:rPr>
        <w:t>4</w:t>
      </w:r>
      <w:r w:rsidRPr="00275F41">
        <w:rPr>
          <w:rFonts w:ascii="Arial" w:hAnsi="Arial"/>
          <w:color w:val="FF0000"/>
        </w:rPr>
        <w:t>/202</w:t>
      </w:r>
      <w:r>
        <w:rPr>
          <w:rFonts w:ascii="Arial" w:hAnsi="Arial"/>
          <w:color w:val="FF0000"/>
        </w:rPr>
        <w:t>5</w:t>
      </w:r>
    </w:p>
    <w:p w14:paraId="4403EEF2" w14:textId="77777777" w:rsidR="005B0678" w:rsidRPr="00275F41" w:rsidRDefault="005B0678" w:rsidP="005B0678">
      <w:pPr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>Studia stacjonarne</w:t>
      </w:r>
    </w:p>
    <w:p w14:paraId="65F28D88" w14:textId="77777777" w:rsidR="005B0678" w:rsidRPr="00275F41" w:rsidRDefault="005B0678" w:rsidP="005B0678">
      <w:pPr>
        <w:jc w:val="center"/>
        <w:rPr>
          <w:rFonts w:ascii="Arial" w:hAnsi="Arial"/>
          <w:b/>
          <w:color w:val="FF0000"/>
        </w:rPr>
      </w:pPr>
    </w:p>
    <w:p w14:paraId="252C8F85" w14:textId="77777777" w:rsidR="005B0678" w:rsidRDefault="005B0678" w:rsidP="005B0678">
      <w:pPr>
        <w:pStyle w:val="Nagwek1"/>
        <w:spacing w:before="360" w:after="240"/>
        <w:jc w:val="center"/>
      </w:pPr>
      <w:r w:rsidRPr="00275F41">
        <w:rPr>
          <w:rFonts w:ascii="Arial" w:hAnsi="Arial"/>
          <w:color w:val="FF0000"/>
          <w:sz w:val="22"/>
          <w:szCs w:val="22"/>
        </w:rPr>
        <w:t>kurs do wyboru realizowany w ramach Modułu Science</w:t>
      </w:r>
    </w:p>
    <w:p w14:paraId="4F517583" w14:textId="392450E2" w:rsidR="006A3232" w:rsidRPr="003C00A6" w:rsidRDefault="006A3232" w:rsidP="005B0678">
      <w:pPr>
        <w:keepNext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D0D7BE6" w14:textId="4956E921" w:rsidR="003C00A6" w:rsidRPr="003C00A6" w:rsidRDefault="003C00A6" w:rsidP="003C00A6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b/>
          <w:color w:val="000000"/>
        </w:rPr>
      </w:pPr>
    </w:p>
    <w:p w14:paraId="4734A3C9" w14:textId="77777777" w:rsidR="003C00A6" w:rsidRPr="003C00A6" w:rsidRDefault="003C00A6" w:rsidP="003C00A6">
      <w:pPr>
        <w:autoSpaceDN w:val="0"/>
        <w:jc w:val="center"/>
        <w:rPr>
          <w:rFonts w:ascii="Arial" w:hAnsi="Arial" w:cs="Aria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3C00A6" w:rsidRPr="003C00A6" w14:paraId="503DCEE9" w14:textId="77777777" w:rsidTr="003C00A6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97C37E0" w14:textId="77777777" w:rsidR="003C00A6" w:rsidRPr="003C00A6" w:rsidRDefault="003C00A6">
            <w:pPr>
              <w:autoSpaceDN w:val="0"/>
              <w:spacing w:before="57" w:after="57"/>
              <w:jc w:val="center"/>
              <w:rPr>
                <w:rFonts w:ascii="Arial" w:hAnsi="Arial" w:cs="Arial"/>
              </w:rPr>
            </w:pPr>
            <w:r w:rsidRPr="003C00A6">
              <w:rPr>
                <w:rFonts w:ascii="Arial" w:hAnsi="Arial" w:cs="Arial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D786EC2" w14:textId="749BE41C" w:rsidR="003C00A6" w:rsidRPr="003C00A6" w:rsidRDefault="003C00A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Warsztaty kuratorskie I</w:t>
            </w:r>
          </w:p>
        </w:tc>
      </w:tr>
      <w:tr w:rsidR="003C00A6" w:rsidRPr="00031DB6" w14:paraId="3EBFCAD1" w14:textId="77777777" w:rsidTr="003C00A6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E379097" w14:textId="77777777" w:rsidR="003C00A6" w:rsidRPr="003C00A6" w:rsidRDefault="003C00A6">
            <w:pPr>
              <w:autoSpaceDN w:val="0"/>
              <w:spacing w:before="57" w:after="57"/>
              <w:jc w:val="center"/>
              <w:rPr>
                <w:rFonts w:ascii="Arial" w:hAnsi="Arial" w:cs="Arial"/>
              </w:rPr>
            </w:pPr>
            <w:r w:rsidRPr="003C00A6">
              <w:rPr>
                <w:rFonts w:ascii="Arial" w:hAnsi="Arial" w:cs="Arial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4B2E9CA" w14:textId="4477F4AC" w:rsidR="003C00A6" w:rsidRPr="00031DB6" w:rsidRDefault="003C00A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1DB6">
              <w:rPr>
                <w:rFonts w:ascii="Arial" w:hAnsi="Arial" w:cs="Arial"/>
                <w:sz w:val="20"/>
                <w:szCs w:val="20"/>
                <w:lang w:val="en-US"/>
              </w:rPr>
              <w:t>Curat</w:t>
            </w:r>
            <w:r w:rsidR="000441CD">
              <w:rPr>
                <w:rFonts w:ascii="Arial" w:hAnsi="Arial" w:cs="Arial"/>
                <w:sz w:val="20"/>
                <w:szCs w:val="20"/>
                <w:lang w:val="en-US"/>
              </w:rPr>
              <w:t>ing workshop I</w:t>
            </w:r>
          </w:p>
        </w:tc>
      </w:tr>
    </w:tbl>
    <w:p w14:paraId="5ED484FF" w14:textId="77777777" w:rsidR="003C00A6" w:rsidRPr="00031DB6" w:rsidRDefault="003C00A6" w:rsidP="003C00A6">
      <w:pPr>
        <w:jc w:val="center"/>
        <w:rPr>
          <w:rFonts w:ascii="Arial" w:hAnsi="Arial" w:cs="Arial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3C00A6" w:rsidRPr="003C00A6" w14:paraId="03E3798C" w14:textId="77777777" w:rsidTr="003C00A6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19FF1902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A6F2A8E" w14:textId="7E5B862B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Dr Łukasz Białkowski, dr Małgorzata Kaźmierczak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5C078B4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3C00A6" w:rsidRPr="003C00A6" w14:paraId="4C044658" w14:textId="77777777" w:rsidTr="003C00A6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8BA8F67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381C4E51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79EAAA6" w14:textId="77777777" w:rsidR="003C00A6" w:rsidRDefault="003C00A6" w:rsidP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  <w:p w14:paraId="5A2EB4E5" w14:textId="4CDE8BF5" w:rsidR="006E67B3" w:rsidRPr="006E67B3" w:rsidRDefault="006E67B3" w:rsidP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67B3">
              <w:rPr>
                <w:rFonts w:ascii="Arial" w:hAnsi="Arial" w:cs="Arial"/>
                <w:sz w:val="20"/>
                <w:szCs w:val="20"/>
              </w:rPr>
              <w:t>dr Magdalena Worłowska</w:t>
            </w:r>
          </w:p>
          <w:p w14:paraId="30F5427B" w14:textId="21A4036A" w:rsidR="003C00A6" w:rsidRPr="003C00A6" w:rsidRDefault="003C00A6" w:rsidP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0A6" w:rsidRPr="003C00A6" w14:paraId="5C5D6FEA" w14:textId="77777777" w:rsidTr="003C00A6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14:paraId="5B0B79C1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24ACE82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AE1328E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</w:tr>
      <w:tr w:rsidR="003C00A6" w:rsidRPr="003C00A6" w14:paraId="108A12DF" w14:textId="77777777" w:rsidTr="003C00A6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079B4771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B106EF3" w14:textId="30FED30E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707D4341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</w:tr>
    </w:tbl>
    <w:p w14:paraId="1C02AB0A" w14:textId="77777777" w:rsidR="003C00A6" w:rsidRPr="003C00A6" w:rsidRDefault="003C00A6" w:rsidP="003C00A6">
      <w:pPr>
        <w:jc w:val="center"/>
        <w:rPr>
          <w:rFonts w:ascii="Arial" w:hAnsi="Arial" w:cs="Arial"/>
        </w:rPr>
      </w:pPr>
    </w:p>
    <w:p w14:paraId="263A6C8F" w14:textId="77777777" w:rsidR="003C00A6" w:rsidRPr="003C00A6" w:rsidRDefault="003C00A6" w:rsidP="003C00A6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</w:p>
    <w:p w14:paraId="3186699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C8DE2FC" w14:textId="77777777" w:rsidR="006A3232" w:rsidRPr="003C00A6" w:rsidRDefault="004105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OPIS KURSU (CELE KSZTAŁCENIA)</w:t>
      </w:r>
    </w:p>
    <w:tbl>
      <w:tblPr>
        <w:tblStyle w:val="a2"/>
        <w:tblW w:w="988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880"/>
      </w:tblGrid>
      <w:tr w:rsidR="006A3232" w:rsidRPr="003C00A6" w14:paraId="32BACB73" w14:textId="77777777" w:rsidTr="00012369">
        <w:trPr>
          <w:trHeight w:val="1568"/>
        </w:trPr>
        <w:tc>
          <w:tcPr>
            <w:tcW w:w="98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498D34" w14:textId="2BA97B8E" w:rsidR="006A3232" w:rsidRPr="003C00A6" w:rsidRDefault="00AF3B43" w:rsidP="00AF3B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Celem kształcenia jest przygotowanie studentów do roli organizatora wystaw i wydarzeń artystycznych. W ramach zajęć zostaną przedstawione zarówno organizacyjne, administracyjne oraz prawne aspekty organizacji tego typu wydarzeń, a także, w ujęciu historycznym, ewolucja strategii kuratorskich i ich różnorodność. W oparciu o tę widzę studenci będą mieli zadanie przygotowanie projektu własnego wydarzenia artystycznego, indywidulanie lub grupowo.</w:t>
            </w:r>
          </w:p>
        </w:tc>
      </w:tr>
    </w:tbl>
    <w:p w14:paraId="431BC02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AA7C661" w14:textId="77777777" w:rsidR="006A3232" w:rsidRPr="003C00A6" w:rsidRDefault="004105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WARUNKI WSTĘPNE</w:t>
      </w:r>
    </w:p>
    <w:tbl>
      <w:tblPr>
        <w:tblStyle w:val="a3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3DD2C9F4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7236C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AC4B56" w14:textId="77777777" w:rsidR="006A3232" w:rsidRPr="003C00A6" w:rsidRDefault="00AF3B43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Student ma podstawową wiedzę z zakresu sztuki współczesnej</w:t>
            </w:r>
            <w:r w:rsidR="008D1582" w:rsidRPr="003C00A6">
              <w:rPr>
                <w:rFonts w:ascii="Arial" w:eastAsia="Calibri" w:hAnsi="Arial" w:cs="Arial"/>
                <w:color w:val="000000"/>
              </w:rPr>
              <w:t xml:space="preserve"> i innych dziedzin kultury.</w:t>
            </w:r>
          </w:p>
        </w:tc>
      </w:tr>
      <w:tr w:rsidR="006A3232" w:rsidRPr="003C00A6" w14:paraId="031DF85D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9A79D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404181" w14:textId="473DC169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Podstawowe umiejętności badawcze</w:t>
            </w:r>
            <w:r w:rsidR="00AF3B43" w:rsidRPr="003C00A6">
              <w:rPr>
                <w:rFonts w:ascii="Arial" w:eastAsia="Calibri" w:hAnsi="Arial" w:cs="Arial"/>
                <w:color w:val="000000"/>
              </w:rPr>
              <w:t xml:space="preserve"> 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oraz posiada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kompetencje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 w zakresie formułowania zagadnień teoretycznych z zakresu sztuki współczesnej oraz innych dziedzin kultury.</w:t>
            </w:r>
          </w:p>
        </w:tc>
      </w:tr>
      <w:tr w:rsidR="006A3232" w:rsidRPr="003C00A6" w14:paraId="1E340FDC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FCDBD0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Kursy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2DAC7EA" w14:textId="77777777" w:rsidR="006A3232" w:rsidRPr="003C00A6" w:rsidRDefault="00AF3B43" w:rsidP="00AF3B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Kursy przewidywane programem studiów w ramach następujących po sobie semestrów.</w:t>
            </w:r>
          </w:p>
        </w:tc>
      </w:tr>
    </w:tbl>
    <w:p w14:paraId="7F6FE82C" w14:textId="77777777" w:rsidR="00626FC8" w:rsidRPr="003C00A6" w:rsidRDefault="00626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D0769B1" w14:textId="0A6FD5F6" w:rsidR="006A3232" w:rsidRPr="003C00A6" w:rsidRDefault="00626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Efekty uczenia się</w:t>
      </w:r>
    </w:p>
    <w:tbl>
      <w:tblPr>
        <w:tblStyle w:val="a4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425"/>
      </w:tblGrid>
      <w:tr w:rsidR="006A3232" w:rsidRPr="003C00A6" w14:paraId="21335269" w14:textId="77777777" w:rsidTr="27E16C1B">
        <w:trPr>
          <w:trHeight w:val="74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06E725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8250835" w14:textId="4BAA90B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Efekt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 xml:space="preserve">uczenia się </w:t>
            </w:r>
            <w:r w:rsidRPr="003C00A6">
              <w:rPr>
                <w:rFonts w:ascii="Arial" w:eastAsia="Calibri" w:hAnsi="Arial" w:cs="Arial"/>
                <w:color w:val="000000"/>
              </w:rPr>
              <w:t>dla kursu</w:t>
            </w: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6FB8D79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149971D1" w14:textId="77777777" w:rsidTr="27E16C1B">
        <w:trPr>
          <w:trHeight w:val="3093"/>
        </w:trPr>
        <w:tc>
          <w:tcPr>
            <w:tcW w:w="1979" w:type="dxa"/>
            <w:vMerge/>
            <w:vAlign w:val="center"/>
          </w:tcPr>
          <w:p w14:paraId="48ED538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3AAEDB0" w14:textId="3DE0CAF4" w:rsidR="006A3232" w:rsidRPr="003C00A6" w:rsidRDefault="008D1582" w:rsidP="27E1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 xml:space="preserve">Po ukończeniu kursu </w:t>
            </w:r>
            <w:r w:rsidR="3C036F81" w:rsidRPr="27E16C1B">
              <w:rPr>
                <w:rFonts w:ascii="Arial" w:eastAsia="Calibri" w:hAnsi="Arial" w:cs="Arial"/>
                <w:color w:val="000000" w:themeColor="text1"/>
              </w:rPr>
              <w:t>osoba</w:t>
            </w:r>
            <w:r w:rsidRPr="27E16C1B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5F6D4BE2" w14:textId="77777777" w:rsidR="008D158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7F04F9DC" w14:textId="7777777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1: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rozumie istotę przemian form ekspresji w sztuce</w:t>
            </w:r>
          </w:p>
          <w:p w14:paraId="7CF2682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7A937EE7" w14:textId="3CA1CD4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02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 xml:space="preserve">wykazuje znajomość trendów występujących w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sztuce polskiej i światowej</w:t>
            </w:r>
          </w:p>
          <w:p w14:paraId="07786E2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AE2ACAC" w14:textId="7777777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03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zna twórczość najważniejszych artystów na przestrzeni dziejów z uwzględnieniem warunków społecznych i kulturowych</w:t>
            </w:r>
          </w:p>
          <w:p w14:paraId="19A6128E" w14:textId="77777777" w:rsidR="00626FC8" w:rsidRPr="003C00A6" w:rsidRDefault="00626FC8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226F9AE" w14:textId="79D5CF06" w:rsidR="00626FC8" w:rsidRPr="003C00A6" w:rsidRDefault="00626FC8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W04: ma wiedzę na temat funkcjonowania instytucji kultury, normach, procedurach i dobrych praktykach stosowanych w instytucjach</w:t>
            </w: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C4559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7916378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1D4CFC01" w14:textId="43C25385" w:rsidR="00293323" w:rsidRDefault="00293323" w:rsidP="00293323">
            <w:pPr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</w:t>
            </w:r>
            <w:r w:rsidRPr="00C02F7E">
              <w:rPr>
                <w:rFonts w:ascii="Arial" w:hAnsi="Arial"/>
                <w:color w:val="FF0000"/>
              </w:rPr>
              <w:t>1</w:t>
            </w:r>
          </w:p>
          <w:p w14:paraId="110AEC50" w14:textId="41E31877" w:rsidR="00293323" w:rsidRPr="00C02F7E" w:rsidRDefault="00293323" w:rsidP="00293323">
            <w:pPr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02</w:t>
            </w:r>
          </w:p>
          <w:p w14:paraId="2D6C854F" w14:textId="0E73B380" w:rsidR="00293323" w:rsidRPr="00C02F7E" w:rsidRDefault="00293323" w:rsidP="00293323">
            <w:pPr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</w:t>
            </w:r>
            <w:r w:rsidRPr="00C02F7E">
              <w:rPr>
                <w:rFonts w:ascii="Arial" w:hAnsi="Arial"/>
                <w:color w:val="FF0000"/>
              </w:rPr>
              <w:t>3</w:t>
            </w:r>
          </w:p>
          <w:p w14:paraId="7D53303C" w14:textId="77777777" w:rsidR="00293323" w:rsidRDefault="00293323" w:rsidP="00293323">
            <w:pPr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04</w:t>
            </w:r>
          </w:p>
          <w:p w14:paraId="37430476" w14:textId="4C2C9B1D" w:rsidR="00293323" w:rsidRPr="00C02F7E" w:rsidRDefault="00293323" w:rsidP="00293323">
            <w:pPr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05</w:t>
            </w:r>
          </w:p>
          <w:p w14:paraId="210EF7C3" w14:textId="21415E66" w:rsidR="00293323" w:rsidRDefault="00293323" w:rsidP="00293323">
            <w:pPr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06</w:t>
            </w:r>
          </w:p>
          <w:p w14:paraId="63CF40A7" w14:textId="2AA6F621" w:rsidR="00293323" w:rsidRDefault="00293323" w:rsidP="00293323">
            <w:pPr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07</w:t>
            </w:r>
          </w:p>
          <w:p w14:paraId="623D2AA6" w14:textId="3ACCF20A" w:rsidR="00293323" w:rsidRPr="00C02F7E" w:rsidRDefault="00293323" w:rsidP="00293323">
            <w:pPr>
              <w:rPr>
                <w:rFonts w:ascii="Arial" w:hAnsi="Arial"/>
                <w:color w:val="FF0000"/>
              </w:rPr>
            </w:pPr>
            <w:r w:rsidRPr="00C02F7E">
              <w:rPr>
                <w:rFonts w:ascii="Arial" w:hAnsi="Arial"/>
                <w:color w:val="FF0000"/>
              </w:rPr>
              <w:t>K_W</w:t>
            </w:r>
            <w:r>
              <w:rPr>
                <w:rFonts w:ascii="Arial" w:hAnsi="Arial"/>
                <w:color w:val="FF0000"/>
              </w:rPr>
              <w:t>08</w:t>
            </w:r>
          </w:p>
          <w:p w14:paraId="37C9125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7D1DD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92CBE9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5DB01E2A" w14:textId="77777777" w:rsidR="006A3232" w:rsidRPr="003C00A6" w:rsidRDefault="006A3232" w:rsidP="008D15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RPr="003C00A6" w14:paraId="2D7EDAB9" w14:textId="77777777" w:rsidTr="27E16C1B">
        <w:trPr>
          <w:trHeight w:val="92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88216C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1B0FB94" w14:textId="510FE700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3DB03F7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57E36889" w14:textId="77777777" w:rsidTr="27E16C1B">
        <w:trPr>
          <w:trHeight w:val="1320"/>
        </w:trPr>
        <w:tc>
          <w:tcPr>
            <w:tcW w:w="1985" w:type="dxa"/>
            <w:vMerge/>
            <w:vAlign w:val="center"/>
          </w:tcPr>
          <w:p w14:paraId="7699AAA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00355C8F" w14:textId="34CD54B4" w:rsidR="008D1582" w:rsidRPr="003C00A6" w:rsidRDefault="008D1582" w:rsidP="27E1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 xml:space="preserve">Po ukończeniu kursu </w:t>
            </w:r>
            <w:r w:rsidR="5775DACA" w:rsidRPr="27E16C1B">
              <w:rPr>
                <w:rFonts w:ascii="Arial" w:eastAsia="Calibri" w:hAnsi="Arial" w:cs="Arial"/>
                <w:color w:val="000000" w:themeColor="text1"/>
              </w:rPr>
              <w:t>osoba</w:t>
            </w:r>
            <w:r w:rsidRPr="27E16C1B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1A2C85E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91AED34" w14:textId="27B1ACDC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01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 xml:space="preserve">Potrafi przygotować koncepcję wystawy w oparciu o szeroką wiedzę o teorii sztuki w powiązaniu z innymi dyscyplinami nauk humanistycznych </w:t>
            </w:r>
          </w:p>
          <w:p w14:paraId="0FA63E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00CF603C" w14:textId="3227F0F2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U02: Potrafi napisać tekst kuratorski </w:t>
            </w:r>
          </w:p>
          <w:p w14:paraId="0366B30E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6432ECDD" w14:textId="4AC5053C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U03: Potrafi stworzyć harmonogram prac niezbędnych do przeprowadzenia projektu kuratorskiego</w:t>
            </w:r>
          </w:p>
          <w:p w14:paraId="7A5ABA16" w14:textId="05A1CB04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2AF61705" w14:textId="4E985D7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U04: Potrafi ocenić zgodność własnego projektu z obowiązującymi procedurami </w:t>
            </w:r>
          </w:p>
          <w:p w14:paraId="4647132C" w14:textId="2FB75082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269856AE" w14:textId="2BB29FE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U05: Potrafi zaprezentować swój projekt w sposób czytelny dla odbiorcy.</w:t>
            </w:r>
          </w:p>
          <w:p w14:paraId="2F74421B" w14:textId="1A18D490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1435BA3F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U06: Umie komunikować się z różnymi podmiotami zaangażowanymi w realizację projektu</w:t>
            </w:r>
          </w:p>
          <w:p w14:paraId="09132A11" w14:textId="3F4179DC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DECC2CA" w14:textId="2B1B6F33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U07: Potrafi pracować indywidualnie i zespołowo w gronie osób zaangażowanych w realizację projektu </w:t>
            </w:r>
          </w:p>
          <w:p w14:paraId="5685C993" w14:textId="6592E245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EFF510D" w14:textId="711332C2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U08: Potrafi zdobywać potrzebną kuratorowi wiedzę i rozumie konieczność jej nieustannego pogłębiania</w:t>
            </w:r>
          </w:p>
          <w:p w14:paraId="459F481E" w14:textId="6C36B03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590AC1C1" w14:textId="7BAAD825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CB801A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D631C49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45936FE" w14:textId="7F780F09" w:rsidR="004F01E4" w:rsidRPr="00CD01F7" w:rsidRDefault="004F01E4" w:rsidP="004F01E4">
            <w:pPr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</w:t>
            </w:r>
            <w:r w:rsidRPr="00CD01F7">
              <w:rPr>
                <w:rFonts w:ascii="Arial" w:hAnsi="Arial"/>
                <w:color w:val="FF0000"/>
              </w:rPr>
              <w:t xml:space="preserve">1 </w:t>
            </w:r>
          </w:p>
          <w:p w14:paraId="5D9F8530" w14:textId="3A434118" w:rsidR="004F01E4" w:rsidRPr="00CD01F7" w:rsidRDefault="004F01E4" w:rsidP="004F01E4">
            <w:pPr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</w:t>
            </w:r>
            <w:r w:rsidRPr="00CD01F7">
              <w:rPr>
                <w:rFonts w:ascii="Arial" w:hAnsi="Arial"/>
                <w:color w:val="FF0000"/>
              </w:rPr>
              <w:t xml:space="preserve">2 </w:t>
            </w:r>
          </w:p>
          <w:p w14:paraId="4BC57740" w14:textId="3E58A046" w:rsidR="004F01E4" w:rsidRPr="00CD01F7" w:rsidRDefault="004F01E4" w:rsidP="004F01E4">
            <w:pPr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</w:t>
            </w:r>
            <w:r w:rsidRPr="00CD01F7">
              <w:rPr>
                <w:rFonts w:ascii="Arial" w:hAnsi="Arial"/>
                <w:color w:val="FF0000"/>
              </w:rPr>
              <w:t xml:space="preserve">3 </w:t>
            </w:r>
          </w:p>
          <w:p w14:paraId="5613941B" w14:textId="07239954" w:rsid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04</w:t>
            </w:r>
          </w:p>
          <w:p w14:paraId="7BBDD027" w14:textId="3FE925CF" w:rsid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06</w:t>
            </w:r>
          </w:p>
          <w:p w14:paraId="6E5C482B" w14:textId="38D554F6" w:rsid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/>
                <w:color w:val="FF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07</w:t>
            </w:r>
          </w:p>
          <w:p w14:paraId="54DDB130" w14:textId="64201812" w:rsidR="00683E92" w:rsidRPr="003C00A6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CD01F7">
              <w:rPr>
                <w:rFonts w:ascii="Arial" w:hAnsi="Arial"/>
                <w:color w:val="FF0000"/>
              </w:rPr>
              <w:t>K_U</w:t>
            </w:r>
            <w:r>
              <w:rPr>
                <w:rFonts w:ascii="Arial" w:hAnsi="Arial"/>
                <w:color w:val="FF0000"/>
              </w:rPr>
              <w:t>0</w:t>
            </w:r>
            <w:r w:rsidRPr="00CD01F7">
              <w:rPr>
                <w:rFonts w:ascii="Arial" w:hAnsi="Arial"/>
                <w:color w:val="FF0000"/>
              </w:rPr>
              <w:t>8</w:t>
            </w:r>
          </w:p>
        </w:tc>
      </w:tr>
    </w:tbl>
    <w:p w14:paraId="4A2E3167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6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RPr="003C00A6" w14:paraId="15998970" w14:textId="77777777" w:rsidTr="27E16C1B"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92A09E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CCA68FE" w14:textId="11F5CAB7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4C2A80B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180E3A4A" w14:textId="77777777" w:rsidTr="27E16C1B">
        <w:trPr>
          <w:trHeight w:val="3020"/>
        </w:trPr>
        <w:tc>
          <w:tcPr>
            <w:tcW w:w="1985" w:type="dxa"/>
            <w:vMerge/>
            <w:vAlign w:val="center"/>
          </w:tcPr>
          <w:p w14:paraId="3E3A38B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A9DE88B" w14:textId="5F0D1E7F" w:rsidR="008D1582" w:rsidRPr="003C00A6" w:rsidRDefault="008D1582" w:rsidP="27E1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 xml:space="preserve">Po ukończeniu kursu </w:t>
            </w:r>
            <w:r w:rsidR="69914185" w:rsidRPr="27E16C1B">
              <w:rPr>
                <w:rFonts w:ascii="Arial" w:eastAsia="Calibri" w:hAnsi="Arial" w:cs="Arial"/>
                <w:color w:val="000000" w:themeColor="text1"/>
              </w:rPr>
              <w:t>osoba</w:t>
            </w:r>
            <w:r w:rsidRPr="27E16C1B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76EEFB34" w14:textId="77777777" w:rsidR="008D158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927EA82" w14:textId="24F6E751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01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683E92" w:rsidRPr="003C00A6">
              <w:rPr>
                <w:rFonts w:ascii="Arial" w:eastAsia="Calibri" w:hAnsi="Arial" w:cs="Arial"/>
                <w:color w:val="000000"/>
              </w:rPr>
              <w:t xml:space="preserve">Jest świadomy znaczenia zawodu kuratora sztuki współczesnej a także problemów związanych z jego specyfiką </w:t>
            </w:r>
          </w:p>
          <w:p w14:paraId="6D7C3283" w14:textId="47892DAB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02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posiada umiejętność krytycznej oceny własnych działań twórczych oraz potrafi ocenić inne przedsięwzięcia z zakresu kultury i sztuki</w:t>
            </w:r>
          </w:p>
          <w:p w14:paraId="4375BB33" w14:textId="1A77E38D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K03: potrafi zarządzać pracą swoją i zespołu zaangażowanego w realizację projektu </w:t>
            </w:r>
          </w:p>
          <w:p w14:paraId="04615FEF" w14:textId="5913CD43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K04: potrafi rozwiązywać problemy związane z realizacją projektu artystycznego </w:t>
            </w:r>
          </w:p>
          <w:p w14:paraId="67B668A4" w14:textId="503FBA09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K05: ma świadomość odpowiedzialności za zachowanie dziedzictwa kulturowego jaka ciąży na kuratorze sztuki współczesnej </w:t>
            </w:r>
          </w:p>
          <w:p w14:paraId="1B5C575E" w14:textId="50AACC8A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90785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065D6C7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5366D567" w14:textId="77777777" w:rsidR="004F01E4" w:rsidRP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K_K01</w:t>
            </w:r>
          </w:p>
          <w:p w14:paraId="2B15C469" w14:textId="77777777" w:rsidR="004F01E4" w:rsidRP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K_K02</w:t>
            </w:r>
          </w:p>
          <w:p w14:paraId="7D1CAA83" w14:textId="77777777" w:rsidR="004F01E4" w:rsidRP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K_K03</w:t>
            </w:r>
          </w:p>
          <w:p w14:paraId="4FC65089" w14:textId="77777777" w:rsidR="004F01E4" w:rsidRP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K_K04</w:t>
            </w:r>
          </w:p>
          <w:p w14:paraId="060C75CF" w14:textId="77777777" w:rsidR="004F01E4" w:rsidRP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K_K05</w:t>
            </w:r>
          </w:p>
          <w:p w14:paraId="2710381A" w14:textId="77777777" w:rsidR="004F01E4" w:rsidRP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K_K06</w:t>
            </w:r>
          </w:p>
          <w:p w14:paraId="3445163D" w14:textId="44703ECF" w:rsidR="004F01E4" w:rsidRP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K_K07</w:t>
            </w:r>
          </w:p>
          <w:p w14:paraId="49008A36" w14:textId="59867D97" w:rsidR="004F01E4" w:rsidRP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4F01E4">
              <w:rPr>
                <w:rFonts w:ascii="Arial" w:eastAsia="Calibri" w:hAnsi="Arial" w:cs="Arial"/>
                <w:color w:val="FF0000"/>
              </w:rPr>
              <w:t>K_K08</w:t>
            </w:r>
          </w:p>
          <w:p w14:paraId="21266677" w14:textId="77777777" w:rsidR="004F01E4" w:rsidRPr="004F01E4" w:rsidRDefault="004F01E4" w:rsidP="004F01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89C1CEA" w14:textId="4EE21C5C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74DEF754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28C3588A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7"/>
        <w:tblW w:w="9679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635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6A3232" w:rsidRPr="003C00A6" w14:paraId="4DD9F222" w14:textId="77777777" w:rsidTr="008D1582">
        <w:trPr>
          <w:trHeight w:val="380"/>
        </w:trPr>
        <w:tc>
          <w:tcPr>
            <w:tcW w:w="9679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92865E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ind w:left="45" w:right="137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ORGANIZACJA</w:t>
            </w:r>
          </w:p>
        </w:tc>
      </w:tr>
      <w:tr w:rsidR="006A3232" w:rsidRPr="003C00A6" w14:paraId="70E9A1CF" w14:textId="77777777" w:rsidTr="008D1582">
        <w:trPr>
          <w:trHeight w:val="380"/>
        </w:trPr>
        <w:tc>
          <w:tcPr>
            <w:tcW w:w="163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D2AEA6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2703CE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Wykład</w:t>
            </w:r>
          </w:p>
          <w:p w14:paraId="16DD3393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F10571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107B11E3" w14:textId="77777777" w:rsidTr="008D1582">
        <w:trPr>
          <w:trHeight w:val="380"/>
        </w:trPr>
        <w:tc>
          <w:tcPr>
            <w:tcW w:w="163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DF1729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2C5F66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F89B3D1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0C424D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FC5B2E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E6E2D19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3C513B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A92223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338079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78874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8E7D04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02DA9E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2DBDDA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7D34E99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59894500" w14:textId="77777777" w:rsidTr="008D1582">
        <w:trPr>
          <w:trHeight w:val="380"/>
        </w:trPr>
        <w:tc>
          <w:tcPr>
            <w:tcW w:w="16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69F4D3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7E227C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A1DEBE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8F0674C" w14:textId="1FEB1573" w:rsidR="006A3232" w:rsidRPr="003C00A6" w:rsidRDefault="00EC6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9B788A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1034C4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692548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6C187F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0228F50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84CFA30" w14:textId="2956CE32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Opis metod prowadzenia zajęć</w:t>
      </w:r>
    </w:p>
    <w:tbl>
      <w:tblPr>
        <w:tblStyle w:val="a8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3C317C61" w14:textId="77777777" w:rsidTr="00012369">
        <w:trPr>
          <w:trHeight w:val="717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26EBD1" w14:textId="7777777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bookmarkStart w:id="0" w:name="_gjdgxs" w:colFirst="0" w:colLast="0"/>
            <w:bookmarkEnd w:id="0"/>
            <w:r w:rsidRPr="003C00A6">
              <w:rPr>
                <w:rFonts w:ascii="Arial" w:eastAsia="Calibri" w:hAnsi="Arial" w:cs="Arial"/>
                <w:color w:val="000000"/>
              </w:rPr>
              <w:t>Konwersatorium, gry dydaktyczne, ćwiczenie szkolne, referat, prezentacja multimedialna, lektura tekstów poświęconych strategiom kuratorskim, zajęcia terenowe w instytucjach kultury.</w:t>
            </w:r>
          </w:p>
        </w:tc>
      </w:tr>
    </w:tbl>
    <w:p w14:paraId="517D6BB4" w14:textId="77777777" w:rsidR="008D1582" w:rsidRPr="003C00A6" w:rsidRDefault="008D15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5399C9C2" w14:textId="619C2558" w:rsidR="006A3232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 xml:space="preserve">Formy sprawdzania efektów </w:t>
      </w:r>
      <w:r>
        <w:rPr>
          <w:rFonts w:ascii="Arial" w:eastAsia="Calibri" w:hAnsi="Arial" w:cs="Arial"/>
          <w:color w:val="000000"/>
        </w:rPr>
        <w:t xml:space="preserve">uczenia się </w:t>
      </w:r>
    </w:p>
    <w:p w14:paraId="3E518779" w14:textId="77777777" w:rsidR="00C56E6B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W w:w="975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951"/>
        <w:gridCol w:w="670"/>
        <w:gridCol w:w="656"/>
        <w:gridCol w:w="669"/>
        <w:gridCol w:w="670"/>
        <w:gridCol w:w="656"/>
        <w:gridCol w:w="670"/>
        <w:gridCol w:w="670"/>
        <w:gridCol w:w="669"/>
        <w:gridCol w:w="563"/>
        <w:gridCol w:w="763"/>
        <w:gridCol w:w="670"/>
        <w:gridCol w:w="669"/>
        <w:gridCol w:w="810"/>
      </w:tblGrid>
      <w:tr w:rsidR="006A3232" w:rsidRPr="003C00A6" w14:paraId="78140900" w14:textId="77777777" w:rsidTr="27E16C1B">
        <w:trPr>
          <w:cantSplit/>
          <w:trHeight w:val="277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DDDEA7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5579EDD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 – learning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1A72E6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Gry dydaktyczne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5ACB7BB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Ćwiczenia w szkole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0E115A40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Zajęcia terenowe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AC0108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Praca laboratoryjna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5461B1A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Projekt indywidualny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2D8A800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Projekt grupowy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355F30C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Udział w dyskusji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1FDE91F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Referat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38928480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Praca pisemna (esej)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67F1FF2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Egzamin ustny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9D7A25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Egzamin pisemny</w:t>
            </w: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707CA00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Inne</w:t>
            </w:r>
          </w:p>
        </w:tc>
      </w:tr>
      <w:tr w:rsidR="006A3232" w:rsidRPr="003C00A6" w14:paraId="3FD8EB3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3AA4AE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70823C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52964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15B6EEB" w14:textId="183B2E26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BAFA78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27CA4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87C2D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4B4D42" w14:textId="49246C0D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DFC6E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9DF45CA" w14:textId="3D350204" w:rsidR="006A323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58552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BC512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81F08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0F6319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1F5F8D3E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7FC528E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9BFD48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F4A17F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852F8D" w14:textId="31663728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7DF422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30BBA3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F44945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AB9BC2" w14:textId="1551FC5A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B832416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0C4C30" w14:textId="5AB3C262" w:rsidR="006A323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D3B25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76E8D6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733666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9EB9FD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4DB7427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FBA355A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9D8F8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97A24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C396A24" w14:textId="395EBAB8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1A9B394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65B200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0E9E3DA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D6D42C" w14:textId="054AC312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967BBF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071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1B83E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DA020B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14F21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5991B4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1B08872F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7DBEF227" w14:textId="4431DD55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15CBE5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FE4F3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032D63E" w14:textId="022DFFBC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951BE65" w14:textId="7D0A72E5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02198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9A6560" w14:textId="14E6A5F8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D2FEE17" w14:textId="6F79C86C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2CDB681" w14:textId="2E0AD351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DF5E02" w14:textId="70599C78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C266930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9E36F2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AEB9F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220AFE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08A4B1E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A7E7FE4" w14:textId="77777777" w:rsidR="006A3232" w:rsidRPr="003C00A6" w:rsidRDefault="00410574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1FD166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527A89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33CE48" w14:textId="39B88F70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7D8B4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55FF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3525D4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8F9346C" w14:textId="202A29C3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5CD71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B58978" w14:textId="0C1D0F76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6785D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85E99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5E011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95CD00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47525E24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C8BD16" w14:textId="556FFA76" w:rsidR="00683E92" w:rsidRPr="003C00A6" w:rsidRDefault="00683E92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0AD14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30C6EC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F02D995" w14:textId="786381BF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1E453" w14:textId="6B1BBF12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810AAA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82CC50" w14:textId="143EB49C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E4E783" w14:textId="5166400B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926D3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75EFD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7FD35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DC8E1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433FF7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DF9E85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6DF4A2F0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ED5415" w14:textId="2121D357" w:rsidR="00683E92" w:rsidRPr="003C00A6" w:rsidRDefault="00683E92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0BF924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05C8AA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404473" w14:textId="1C7566DD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8EA08F" w14:textId="227DFFDD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B24AF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F1D3D8" w14:textId="44A392E6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58F808" w14:textId="04EB4943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3040C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3194C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24FCE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206A0E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5885B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60F2468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0084B12B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B84F82" w14:textId="41B1FCF3" w:rsidR="00683E92" w:rsidRPr="003C00A6" w:rsidRDefault="00683E92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CF041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DCECB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4718304" w14:textId="5EF7E41B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1BC1130" w14:textId="56CD9188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6EC2505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550EB3" w14:textId="52474D4E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621D9B9" w14:textId="59E6C39D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BAA48E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BA9BD5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F907C8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AC4F7C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721AF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C825F0A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0AEB3360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EDA53E4" w14:textId="6431DE39" w:rsidR="00683E92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U05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D11CF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951AA2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CF90292" w14:textId="66F6C602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E44633" w14:textId="2754FCDA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5DDFC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01BCA7" w14:textId="146D9BAE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AF1DAD" w14:textId="5EFBDA25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012228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C2929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D7EA1F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195FC6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7BE1E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195625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69852AED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540F16E" w14:textId="7672CE8F" w:rsidR="00300BDF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U06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7ACFE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D8744B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64BC63" w14:textId="241731A4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89BDE82" w14:textId="027506FF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B3F213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5A9C5E" w14:textId="4BFA1CBB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2D9757" w14:textId="7EECB4F3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13D29B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832A4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CFA82F8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17F4A5F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B54F607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56F4A6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62FF7882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1E04D8A9" w14:textId="0C458B25" w:rsidR="00300BDF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U07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AF87B6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9A3C8A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B54C5FE" w14:textId="28D81E2C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3C84A2" w14:textId="5E9A2945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2B8E8C8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AC727C2" w14:textId="552D0674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4D14EB" w14:textId="4348E812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28543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346BF8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1EF1B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2B030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01FA9F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9C91A3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0891ECC9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B34EFEE" w14:textId="2C9B0416" w:rsidR="00300BDF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U08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E54CB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BDA8E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A049EBF" w14:textId="060A3D4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4AEB84" w14:textId="5B2E249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39F089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CD797B" w14:textId="3B5D65C9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DBA48FD" w14:textId="09169B1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8EDB9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8A125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EF0E3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022A8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4274EB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2304C1F7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3FB8BFC1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4A725E" w14:textId="4B2B49A5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  K01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124C8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0DA7D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ED8934" w14:textId="51DE791B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2B5410B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8D22D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77E0512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95464C" w14:textId="0C90D55D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B6CBB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CB314D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3417C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81480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B4C51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5FA55C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6B552E22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DA1258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28B04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5FED17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BB73F0A" w14:textId="5ED8DB3F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FA36E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1A093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ADFC0F8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4FAC2F5" w14:textId="2B561B1E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1B2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1D75F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42B4A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18950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19C1C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E2BA49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35BA2916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16961739" w14:textId="2D31774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05A28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E39C19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8C43A1D" w14:textId="405FE2F1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AF61ADD" w14:textId="28FAA96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71703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E9F4D3" w14:textId="07B9E54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620125" w14:textId="2FEC0232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D2AEA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982F7B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65E00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F5131F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F658AB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DB4A21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28A9F25F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0E3FDAB" w14:textId="02196CE0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58729F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60CB7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56A22B1" w14:textId="39921656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3C1BC63" w14:textId="3D61793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A6504D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78AFDD" w14:textId="019E791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0FF6477" w14:textId="65ACC41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0BDDF07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F21F96A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56A561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7475B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DD48F0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E80A79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50CAECBE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4FDBE3D" w14:textId="387A05B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K05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78065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9761A9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28A837C" w14:textId="346FB2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6E305E2" w14:textId="5F74324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65A72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CC9C342" w14:textId="37983116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5470DB" w14:textId="649FE8A4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97A25A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04267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044215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C08B8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5B4BFD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23044C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3DD7B813" w14:textId="77777777" w:rsidR="006A3232" w:rsidRPr="003C00A6" w:rsidRDefault="006A3232" w:rsidP="0001236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a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1CA5A170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7BD962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Kryteria oceny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355909" w14:textId="77777777" w:rsidR="006A3232" w:rsidRPr="003C00A6" w:rsidRDefault="001B08E6" w:rsidP="00012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Kurs zaliczany na podstawie </w:t>
            </w:r>
            <w:r w:rsidR="008D1582" w:rsidRPr="003C00A6">
              <w:rPr>
                <w:rFonts w:ascii="Arial" w:eastAsia="Calibri" w:hAnsi="Arial" w:cs="Arial"/>
                <w:color w:val="000000"/>
              </w:rPr>
              <w:t>o</w:t>
            </w:r>
            <w:r w:rsidR="00012369" w:rsidRPr="003C00A6">
              <w:rPr>
                <w:rFonts w:ascii="Arial" w:eastAsia="Calibri" w:hAnsi="Arial" w:cs="Arial"/>
                <w:color w:val="000000"/>
              </w:rPr>
              <w:t xml:space="preserve">becności studentów, aktywności oraz </w:t>
            </w:r>
            <w:r w:rsidRPr="003C00A6">
              <w:rPr>
                <w:rFonts w:ascii="Arial" w:eastAsia="Calibri" w:hAnsi="Arial" w:cs="Arial"/>
                <w:color w:val="000000"/>
              </w:rPr>
              <w:t>przygotowanego w ciągu zajęć projektu wystawy sztuki współczesnej.</w:t>
            </w:r>
          </w:p>
        </w:tc>
      </w:tr>
    </w:tbl>
    <w:p w14:paraId="192F0022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b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0F180C48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B24E5E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Uwagi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94A8AF" w14:textId="1DEC9AED" w:rsidR="006A3232" w:rsidRPr="003C00A6" w:rsidRDefault="001D53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 xml:space="preserve"> </w:t>
            </w:r>
            <w:r w:rsidRPr="001D5349">
              <w:rPr>
                <w:rFonts w:ascii="Arial" w:eastAsia="Calibri" w:hAnsi="Arial" w:cs="Arial"/>
                <w:color w:val="FF0000"/>
              </w:rPr>
              <w:t>Kurs prowadzony na kierunku Sztuka współczesna</w:t>
            </w:r>
          </w:p>
        </w:tc>
      </w:tr>
    </w:tbl>
    <w:p w14:paraId="289BDD4E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E85C72F" w14:textId="6365B3EC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Treści merytoryczne (wykaz tematów)</w:t>
      </w:r>
    </w:p>
    <w:tbl>
      <w:tblPr>
        <w:tblStyle w:val="ac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2FB5EA20" w14:textId="77777777">
        <w:trPr>
          <w:trHeight w:val="172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6FEEC2" w14:textId="0E7977A3" w:rsidR="001D5349" w:rsidRDefault="001D5349" w:rsidP="001D5349">
            <w:pPr>
              <w:spacing w:line="259" w:lineRule="auto"/>
              <w:ind w:left="742"/>
              <w:rPr>
                <w:rFonts w:ascii="Arial" w:eastAsia="Calibri" w:hAnsi="Arial" w:cs="Arial"/>
                <w:color w:val="FF0000"/>
              </w:rPr>
            </w:pPr>
            <w:r w:rsidRPr="001D5349">
              <w:rPr>
                <w:rFonts w:ascii="Arial" w:eastAsia="Calibri" w:hAnsi="Arial" w:cs="Arial"/>
                <w:color w:val="FF0000"/>
              </w:rPr>
              <w:t xml:space="preserve">Student kierunku Art.&amp;Science wykorzystuje nabytą wiedzę do badań etnograficznych i socjologicznych nad </w:t>
            </w:r>
            <w:r>
              <w:rPr>
                <w:rFonts w:ascii="Arial" w:eastAsia="Calibri" w:hAnsi="Arial" w:cs="Arial"/>
                <w:color w:val="FF0000"/>
              </w:rPr>
              <w:t>kulturą i „światem sztuki”</w:t>
            </w:r>
          </w:p>
          <w:p w14:paraId="64EF61AF" w14:textId="77777777" w:rsidR="001D5349" w:rsidRPr="001D5349" w:rsidRDefault="001D5349" w:rsidP="001D5349">
            <w:pPr>
              <w:spacing w:line="259" w:lineRule="auto"/>
              <w:ind w:left="742"/>
              <w:rPr>
                <w:rFonts w:ascii="Arial" w:eastAsia="Calibri" w:hAnsi="Arial" w:cs="Arial"/>
                <w:color w:val="FF0000"/>
              </w:rPr>
            </w:pPr>
            <w:bookmarkStart w:id="1" w:name="_GoBack"/>
            <w:bookmarkEnd w:id="1"/>
          </w:p>
          <w:p w14:paraId="34F0200E" w14:textId="77777777" w:rsidR="002F033D" w:rsidRPr="002F033D" w:rsidRDefault="002F033D" w:rsidP="002F033D">
            <w:pPr>
              <w:spacing w:line="259" w:lineRule="auto"/>
              <w:ind w:left="742"/>
              <w:rPr>
                <w:rFonts w:ascii="Arial" w:hAnsi="Arial" w:cs="Arial"/>
              </w:rPr>
            </w:pPr>
            <w:r w:rsidRPr="002F033D">
              <w:rPr>
                <w:rFonts w:ascii="Arial" w:eastAsia="Calibri" w:hAnsi="Arial" w:cs="Arial"/>
              </w:rPr>
              <w:t xml:space="preserve">Przygotowanie koncepcji wystawy. </w:t>
            </w:r>
          </w:p>
          <w:p w14:paraId="7B0A9B8A" w14:textId="77777777" w:rsidR="002F033D" w:rsidRPr="002F033D" w:rsidRDefault="002F033D" w:rsidP="002F033D">
            <w:pPr>
              <w:spacing w:line="259" w:lineRule="auto"/>
              <w:ind w:left="742"/>
              <w:rPr>
                <w:rFonts w:ascii="Arial" w:hAnsi="Arial" w:cs="Arial"/>
              </w:rPr>
            </w:pPr>
            <w:r w:rsidRPr="002F033D">
              <w:rPr>
                <w:rFonts w:ascii="Arial" w:eastAsia="Calibri" w:hAnsi="Arial" w:cs="Arial"/>
              </w:rPr>
              <w:t xml:space="preserve">Przygotowanie scenariusza wystawy. </w:t>
            </w:r>
          </w:p>
          <w:p w14:paraId="60FDF0E5" w14:textId="77777777" w:rsidR="002F033D" w:rsidRPr="002F033D" w:rsidRDefault="002F033D" w:rsidP="002F033D">
            <w:pPr>
              <w:ind w:left="742"/>
              <w:rPr>
                <w:rFonts w:ascii="Arial" w:hAnsi="Arial" w:cs="Arial"/>
              </w:rPr>
            </w:pPr>
            <w:r w:rsidRPr="002F033D">
              <w:rPr>
                <w:rFonts w:ascii="Arial" w:hAnsi="Arial" w:cs="Arial"/>
              </w:rPr>
              <w:t>Przygotowanie informacji prasowych dotyczących wstawy.</w:t>
            </w:r>
            <w:r w:rsidRPr="002F033D">
              <w:rPr>
                <w:rFonts w:ascii="Arial" w:eastAsia="Calibri" w:hAnsi="Arial" w:cs="Arial"/>
              </w:rPr>
              <w:t xml:space="preserve"> </w:t>
            </w:r>
          </w:p>
          <w:p w14:paraId="090F7376" w14:textId="77777777" w:rsidR="002F033D" w:rsidRPr="002F033D" w:rsidRDefault="002F033D" w:rsidP="002F033D">
            <w:pPr>
              <w:ind w:left="742"/>
              <w:rPr>
                <w:rFonts w:ascii="Arial" w:hAnsi="Arial" w:cs="Arial"/>
              </w:rPr>
            </w:pPr>
            <w:r w:rsidRPr="002F033D">
              <w:rPr>
                <w:rFonts w:ascii="Arial" w:hAnsi="Arial" w:cs="Arial"/>
              </w:rPr>
              <w:t xml:space="preserve">Ocena propozycji scenariuszy wystaw będących zwycięzcami konkursów i programów </w:t>
            </w:r>
            <w:r w:rsidRPr="002F033D">
              <w:rPr>
                <w:rFonts w:ascii="Arial" w:eastAsia="Calibri" w:hAnsi="Arial" w:cs="Arial"/>
              </w:rPr>
              <w:t xml:space="preserve">grantowych. </w:t>
            </w:r>
          </w:p>
          <w:p w14:paraId="763022DA" w14:textId="60E00604" w:rsidR="00C244FB" w:rsidRPr="002F033D" w:rsidRDefault="002F033D" w:rsidP="002F033D">
            <w:pPr>
              <w:ind w:left="742"/>
            </w:pPr>
            <w:r w:rsidRPr="002F033D">
              <w:rPr>
                <w:rFonts w:ascii="Arial" w:hAnsi="Arial" w:cs="Arial"/>
              </w:rPr>
              <w:t>Ocena wymogów realizacyjnych i budżetowych dla wystawy.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70E39AE0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66B967A1" w14:textId="52D1080E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Wykaz literatury podstawowej</w:t>
      </w:r>
    </w:p>
    <w:tbl>
      <w:tblPr>
        <w:tblStyle w:val="ad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6E67B3" w14:paraId="49D63F28" w14:textId="77777777" w:rsidTr="003A6E13">
        <w:trPr>
          <w:trHeight w:val="36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1C966D3" w14:textId="77777777" w:rsidR="0090653B" w:rsidRPr="003C00A6" w:rsidRDefault="001B08E6" w:rsidP="00012369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Reesa Greenberg, Bruce W. Ferguson, Sandy Nairne,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Thinking about Exhibitions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>, Psychology Press, 1996.</w:t>
            </w:r>
          </w:p>
          <w:p w14:paraId="567A969A" w14:textId="77777777" w:rsidR="001B08E6" w:rsidRPr="003C00A6" w:rsidRDefault="001B08E6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When Attitudes Become Form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>, Kunsthale Bern, 1969.</w:t>
            </w:r>
          </w:p>
          <w:p w14:paraId="37F065CA" w14:textId="77777777" w:rsidR="001B08E6" w:rsidRPr="003C00A6" w:rsidRDefault="001B08E6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color w:val="000000"/>
              </w:rPr>
              <w:t xml:space="preserve">Hans Ulrich Obrist, </w:t>
            </w:r>
            <w:r w:rsidRPr="003C00A6">
              <w:rPr>
                <w:rFonts w:ascii="Arial" w:hAnsi="Arial" w:cs="Arial"/>
                <w:i/>
                <w:color w:val="000000"/>
              </w:rPr>
              <w:t>Krótka historia kuratorstwa</w:t>
            </w:r>
            <w:r w:rsidRPr="003C00A6">
              <w:rPr>
                <w:rFonts w:ascii="Arial" w:hAnsi="Arial" w:cs="Arial"/>
                <w:color w:val="000000"/>
              </w:rPr>
              <w:t>, Kraków 2016.</w:t>
            </w:r>
          </w:p>
          <w:p w14:paraId="1C7DDA0A" w14:textId="77777777" w:rsidR="001B08E6" w:rsidRPr="003C00A6" w:rsidRDefault="001B08E6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i/>
                <w:color w:val="000000"/>
              </w:rPr>
              <w:t>Muzeum sztuki. Antologia</w:t>
            </w:r>
            <w:r w:rsidRPr="003C00A6">
              <w:rPr>
                <w:rFonts w:ascii="Arial" w:hAnsi="Arial" w:cs="Arial"/>
                <w:color w:val="000000"/>
              </w:rPr>
              <w:t>, red. Maria Popczyk, Kraków 2005.</w:t>
            </w:r>
          </w:p>
          <w:p w14:paraId="23227B70" w14:textId="77777777" w:rsidR="001B08E6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color w:val="000000"/>
              </w:rPr>
              <w:t xml:space="preserve">Brian O’Doherty, </w:t>
            </w:r>
            <w:r w:rsidRPr="003C00A6">
              <w:rPr>
                <w:rFonts w:ascii="Arial" w:hAnsi="Arial" w:cs="Arial"/>
                <w:i/>
                <w:color w:val="000000"/>
              </w:rPr>
              <w:t>Biały sześcian od wewnątrz. Ideologia przestrzeni galerii</w:t>
            </w:r>
            <w:r w:rsidRPr="003C00A6">
              <w:rPr>
                <w:rFonts w:ascii="Arial" w:hAnsi="Arial" w:cs="Arial"/>
                <w:color w:val="000000"/>
              </w:rPr>
              <w:t>, Gdańsk 2015.</w:t>
            </w:r>
          </w:p>
          <w:p w14:paraId="7CE64E4D" w14:textId="77777777" w:rsidR="00C244FB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Bruce Altshuler,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 xml:space="preserve">Salon to Biennial: Exhibitions That Made Art History. </w:t>
            </w:r>
            <w:r w:rsidRPr="003C00A6">
              <w:rPr>
                <w:rFonts w:ascii="Arial" w:hAnsi="Arial" w:cs="Arial"/>
                <w:i/>
                <w:color w:val="000000"/>
              </w:rPr>
              <w:t>Volume I: 1863-1959</w:t>
            </w:r>
            <w:r w:rsidRPr="003C00A6">
              <w:rPr>
                <w:rFonts w:ascii="Arial" w:hAnsi="Arial" w:cs="Arial"/>
                <w:color w:val="000000"/>
              </w:rPr>
              <w:t>, Phaidon Editors, 2008.</w:t>
            </w:r>
          </w:p>
          <w:p w14:paraId="2A56DF47" w14:textId="77777777" w:rsidR="00C244FB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Bruce Altshuler,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 xml:space="preserve">Biennials and Beyond: Exhibitions That Made Art History. </w:t>
            </w:r>
            <w:r w:rsidRPr="003C00A6">
              <w:rPr>
                <w:rFonts w:ascii="Arial" w:hAnsi="Arial" w:cs="Arial"/>
                <w:i/>
                <w:color w:val="000000"/>
              </w:rPr>
              <w:t>Volume II: 1962-2002</w:t>
            </w:r>
            <w:r w:rsidRPr="003C00A6">
              <w:rPr>
                <w:rFonts w:ascii="Arial" w:hAnsi="Arial" w:cs="Arial"/>
                <w:color w:val="000000"/>
              </w:rPr>
              <w:t>, Phaidon Editors, 2013.</w:t>
            </w:r>
          </w:p>
          <w:p w14:paraId="61C071A5" w14:textId="77777777" w:rsidR="00C244FB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Bruce Althuler,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Collecting the New. Museum and Contemporary Art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>, 2005</w:t>
            </w:r>
          </w:p>
          <w:p w14:paraId="2ED4B264" w14:textId="368465C8" w:rsidR="00012369" w:rsidRPr="003C00A6" w:rsidRDefault="00C244FB" w:rsidP="00683E92">
            <w:pPr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Miwon Kwon,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One Place After Another: Site Specific Art and Locational Identity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>, MIT Press, 2002.</w:t>
            </w:r>
          </w:p>
          <w:p w14:paraId="1C2AE4A4" w14:textId="77777777" w:rsidR="00683E92" w:rsidRPr="00031DB6" w:rsidRDefault="00C244FB" w:rsidP="00683E92">
            <w:pPr>
              <w:pStyle w:val="Akapitzlist"/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 w:rsidRPr="00031DB6">
              <w:rPr>
                <w:rFonts w:ascii="Arial" w:hAnsi="Arial" w:cs="Arial"/>
                <w:color w:val="000000"/>
              </w:rPr>
              <w:t xml:space="preserve">Claire Bishop, </w:t>
            </w:r>
            <w:r w:rsidR="00012369" w:rsidRPr="00031DB6">
              <w:rPr>
                <w:rFonts w:ascii="Arial" w:hAnsi="Arial" w:cs="Arial"/>
                <w:i/>
                <w:color w:val="000000"/>
              </w:rPr>
              <w:t>Sztuczne piekła</w:t>
            </w:r>
            <w:r w:rsidRPr="00031DB6">
              <w:rPr>
                <w:rFonts w:ascii="Arial" w:hAnsi="Arial" w:cs="Arial"/>
                <w:color w:val="000000"/>
              </w:rPr>
              <w:t xml:space="preserve">. </w:t>
            </w:r>
            <w:r w:rsidR="00012369" w:rsidRPr="00031DB6">
              <w:rPr>
                <w:rFonts w:ascii="Arial" w:hAnsi="Arial" w:cs="Arial"/>
                <w:color w:val="000000"/>
              </w:rPr>
              <w:t>Warszawa</w:t>
            </w:r>
            <w:r w:rsidRPr="00031DB6">
              <w:rPr>
                <w:rFonts w:ascii="Arial" w:hAnsi="Arial" w:cs="Arial"/>
                <w:color w:val="000000"/>
              </w:rPr>
              <w:t xml:space="preserve"> 201</w:t>
            </w:r>
            <w:r w:rsidR="00012369" w:rsidRPr="00031DB6">
              <w:rPr>
                <w:rFonts w:ascii="Arial" w:hAnsi="Arial" w:cs="Arial"/>
                <w:color w:val="000000"/>
              </w:rPr>
              <w:t>6.</w:t>
            </w:r>
          </w:p>
          <w:p w14:paraId="2D55A636" w14:textId="22186016" w:rsidR="00C244FB" w:rsidRPr="003C00A6" w:rsidRDefault="00C244FB" w:rsidP="00683E92">
            <w:pPr>
              <w:pStyle w:val="Akapitzlist"/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  <w:lang w:val="en-GB"/>
              </w:rPr>
            </w:pP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Claire Bishop, </w:t>
            </w:r>
            <w:r w:rsidRPr="003C00A6">
              <w:rPr>
                <w:rFonts w:ascii="Arial" w:hAnsi="Arial" w:cs="Arial"/>
                <w:i/>
                <w:color w:val="000000"/>
                <w:lang w:val="en-GB"/>
              </w:rPr>
              <w:t>Radical Museology, or, What's Contemporary in Museums of Contemporary Art?,</w:t>
            </w:r>
            <w:r w:rsidRPr="003C00A6">
              <w:rPr>
                <w:rFonts w:ascii="Arial" w:hAnsi="Arial" w:cs="Arial"/>
                <w:color w:val="000000"/>
                <w:lang w:val="en-GB"/>
              </w:rPr>
              <w:t xml:space="preserve"> London: Koenig Books, 2013.</w:t>
            </w:r>
          </w:p>
        </w:tc>
      </w:tr>
    </w:tbl>
    <w:p w14:paraId="3B41BDB2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  <w:lang w:val="en-GB"/>
        </w:rPr>
      </w:pPr>
    </w:p>
    <w:p w14:paraId="6417192C" w14:textId="375E4964" w:rsidR="006A3232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Wykaz literatury uzupełniającej</w:t>
      </w:r>
    </w:p>
    <w:p w14:paraId="37325C84" w14:textId="77777777" w:rsidR="00C56E6B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e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2262D2BE" w14:textId="77777777">
        <w:trPr>
          <w:trHeight w:val="110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52DA013" w14:textId="77777777" w:rsidR="006A3232" w:rsidRPr="003C00A6" w:rsidRDefault="00012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Literatura uzupełniająca zależeć będzie każdorazowo od specyfiki problemów podejmowanych w ramach zajęć oraz zainteresowania studentów.</w:t>
            </w:r>
          </w:p>
        </w:tc>
      </w:tr>
    </w:tbl>
    <w:p w14:paraId="443B94B2" w14:textId="77777777" w:rsidR="006A3232" w:rsidRPr="003C00A6" w:rsidRDefault="006A3232" w:rsidP="0001236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CC44A0E" w14:textId="77777777" w:rsidR="006A3232" w:rsidRPr="003C00A6" w:rsidRDefault="00410574" w:rsidP="0001236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BILANS GODZINOWY ZGODNY Z CNPS (CAŁKOWITY NAKŁAD PRACY STUDENTA)</w:t>
      </w:r>
    </w:p>
    <w:tbl>
      <w:tblPr>
        <w:tblStyle w:val="af"/>
        <w:tblW w:w="964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w:rsidR="006A3232" w:rsidRPr="003C00A6" w14:paraId="3769FCF3" w14:textId="77777777" w:rsidTr="27E16C1B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159C94F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C8CCDD0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Wykład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0C096E7" w14:textId="77777777" w:rsidR="006A3232" w:rsidRPr="003C00A6" w:rsidRDefault="006A3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454AA360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7819D8B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29C71B3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6C2ABEF" w14:textId="59A2141C" w:rsidR="006A3232" w:rsidRPr="003C00A6" w:rsidRDefault="33AF06F9" w:rsidP="27E16C1B">
            <w:pPr>
              <w:spacing w:line="276" w:lineRule="auto"/>
              <w:ind w:left="360"/>
              <w:jc w:val="both"/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>30</w:t>
            </w:r>
          </w:p>
        </w:tc>
      </w:tr>
      <w:tr w:rsidR="006A3232" w:rsidRPr="003C00A6" w14:paraId="08B872EF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5B6A728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DB8073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7F9E44F" w14:textId="18F48837" w:rsidR="006A3232" w:rsidRPr="003C00A6" w:rsidRDefault="00281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6A3232" w:rsidRPr="003C00A6" w14:paraId="2CE655A6" w14:textId="77777777" w:rsidTr="27E16C1B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71DF233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2E14AEB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Lektura w ramach przygotowania do zajęć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80402A5" w14:textId="1E0354C9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1</w:t>
            </w:r>
            <w:r w:rsidR="00FC261E"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6A3232" w:rsidRPr="003C00A6" w14:paraId="069D9CBA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1B7095C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92DB56D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995E5CB" w14:textId="6BD5F38E" w:rsidR="006A3232" w:rsidRPr="00FC261E" w:rsidRDefault="3CD06951" w:rsidP="27E1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>1</w:t>
            </w:r>
            <w:r w:rsidR="534424B7" w:rsidRPr="27E16C1B">
              <w:rPr>
                <w:rFonts w:ascii="Arial" w:eastAsia="Calibri" w:hAnsi="Arial" w:cs="Arial"/>
                <w:color w:val="000000" w:themeColor="text1"/>
              </w:rPr>
              <w:t>0</w:t>
            </w:r>
          </w:p>
        </w:tc>
      </w:tr>
      <w:tr w:rsidR="006A3232" w:rsidRPr="003C00A6" w14:paraId="3D24B00E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6792485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1EDF0FE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04333BD" w14:textId="7A748844" w:rsidR="006A3232" w:rsidRPr="003C00A6" w:rsidRDefault="00281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6A3232" w:rsidRPr="003C00A6" w14:paraId="4E9CA739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4382CD1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C03F568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do egzaminu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EEA53C7" w14:textId="77777777" w:rsidR="006A3232" w:rsidRPr="003C00A6" w:rsidRDefault="006A3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74865484" w14:textId="77777777" w:rsidTr="27E16C1B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AC81CCE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Ogółem bilans czasu pracy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A0608A5" w14:textId="60E188D6" w:rsidR="006A3232" w:rsidRPr="003C00A6" w:rsidRDefault="00410574" w:rsidP="00012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     </w:t>
            </w:r>
            <w:r w:rsidR="00683E92" w:rsidRPr="003C00A6">
              <w:rPr>
                <w:rFonts w:ascii="Arial" w:eastAsia="Calibri" w:hAnsi="Arial" w:cs="Arial"/>
                <w:color w:val="000000"/>
              </w:rPr>
              <w:t>75</w:t>
            </w:r>
          </w:p>
        </w:tc>
      </w:tr>
      <w:tr w:rsidR="006A3232" w:rsidRPr="003C00A6" w14:paraId="532B7BFF" w14:textId="77777777" w:rsidTr="27E16C1B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0653D18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punktów ECTS w zależności od przyjętego przelicznika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E5A659" w14:textId="77777777" w:rsidR="006A3232" w:rsidRPr="003C00A6" w:rsidRDefault="00970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3</w:t>
            </w:r>
          </w:p>
        </w:tc>
      </w:tr>
    </w:tbl>
    <w:p w14:paraId="4640D368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sectPr w:rsidR="006A3232" w:rsidRPr="003C00A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C8F35" w14:textId="77777777" w:rsidR="009806F8" w:rsidRDefault="009806F8">
      <w:r>
        <w:separator/>
      </w:r>
    </w:p>
  </w:endnote>
  <w:endnote w:type="continuationSeparator" w:id="0">
    <w:p w14:paraId="48F8716D" w14:textId="77777777" w:rsidR="009806F8" w:rsidRDefault="0098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charset w:val="EE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0A39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D9A21" w14:textId="6923E070" w:rsidR="006A3232" w:rsidRDefault="00410574">
    <w:pPr>
      <w:widowControl w:val="0"/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9806F8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722EA9BE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908A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307C7" w14:textId="77777777" w:rsidR="009806F8" w:rsidRDefault="009806F8">
      <w:r>
        <w:separator/>
      </w:r>
    </w:p>
  </w:footnote>
  <w:footnote w:type="continuationSeparator" w:id="0">
    <w:p w14:paraId="324BB112" w14:textId="77777777" w:rsidR="009806F8" w:rsidRDefault="00980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43113" w14:textId="77777777" w:rsidR="006A3232" w:rsidRDefault="006A3232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241C7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F02C3"/>
    <w:multiLevelType w:val="multilevel"/>
    <w:tmpl w:val="2F9486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54601D93"/>
    <w:multiLevelType w:val="multilevel"/>
    <w:tmpl w:val="692AFEBA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2" w15:restartNumberingAfterBreak="0">
    <w:nsid w:val="6E4517A8"/>
    <w:multiLevelType w:val="hybridMultilevel"/>
    <w:tmpl w:val="6922C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8C350B"/>
    <w:multiLevelType w:val="multilevel"/>
    <w:tmpl w:val="622A747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32"/>
    <w:rsid w:val="00012369"/>
    <w:rsid w:val="00031DB6"/>
    <w:rsid w:val="000441CD"/>
    <w:rsid w:val="000F7B65"/>
    <w:rsid w:val="00103F25"/>
    <w:rsid w:val="001B08E6"/>
    <w:rsid w:val="001D5349"/>
    <w:rsid w:val="001E0CBF"/>
    <w:rsid w:val="00281174"/>
    <w:rsid w:val="00293323"/>
    <w:rsid w:val="002F033D"/>
    <w:rsid w:val="00300BDF"/>
    <w:rsid w:val="00373E7D"/>
    <w:rsid w:val="003A0918"/>
    <w:rsid w:val="003A6E13"/>
    <w:rsid w:val="003C00A6"/>
    <w:rsid w:val="00410574"/>
    <w:rsid w:val="00452D51"/>
    <w:rsid w:val="004B50EF"/>
    <w:rsid w:val="004F01E4"/>
    <w:rsid w:val="00567968"/>
    <w:rsid w:val="00587A24"/>
    <w:rsid w:val="005B0678"/>
    <w:rsid w:val="005D1F29"/>
    <w:rsid w:val="005E271C"/>
    <w:rsid w:val="00626FC8"/>
    <w:rsid w:val="00683E92"/>
    <w:rsid w:val="006A3232"/>
    <w:rsid w:val="006E67B3"/>
    <w:rsid w:val="007E0937"/>
    <w:rsid w:val="007E5D00"/>
    <w:rsid w:val="00830FEF"/>
    <w:rsid w:val="008D1582"/>
    <w:rsid w:val="0090653B"/>
    <w:rsid w:val="0096470D"/>
    <w:rsid w:val="00970601"/>
    <w:rsid w:val="009806F8"/>
    <w:rsid w:val="00982C10"/>
    <w:rsid w:val="009A1150"/>
    <w:rsid w:val="00AF3B43"/>
    <w:rsid w:val="00C244FB"/>
    <w:rsid w:val="00C56E6B"/>
    <w:rsid w:val="00CF2BE1"/>
    <w:rsid w:val="00D35CB0"/>
    <w:rsid w:val="00EC6A70"/>
    <w:rsid w:val="00EC7C24"/>
    <w:rsid w:val="00F565E1"/>
    <w:rsid w:val="00F73A85"/>
    <w:rsid w:val="00FC261E"/>
    <w:rsid w:val="27E16C1B"/>
    <w:rsid w:val="33AF06F9"/>
    <w:rsid w:val="3C036F81"/>
    <w:rsid w:val="3CD06951"/>
    <w:rsid w:val="534424B7"/>
    <w:rsid w:val="5775DACA"/>
    <w:rsid w:val="5A91BE6D"/>
    <w:rsid w:val="6991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FFB44"/>
  <w15:docId w15:val="{CFD1F958-807F-443E-90B0-562D34994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3E92"/>
    <w:pPr>
      <w:ind w:left="720"/>
      <w:contextualSpacing/>
    </w:pPr>
  </w:style>
  <w:style w:type="paragraph" w:customStyle="1" w:styleId="Zawartotabeli">
    <w:name w:val="Zawartość tabeli"/>
    <w:basedOn w:val="Normalny"/>
    <w:rsid w:val="003C00A6"/>
    <w:pPr>
      <w:widowControl w:val="0"/>
      <w:suppressLineNumbers/>
      <w:suppressAutoHyphens/>
      <w:autoSpaceDE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BA86FC-0F58-428E-8EDE-3257A72C2D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0CBEC0-D0D1-4421-BE69-B9400FD39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833615-52CB-4BC9-B03B-697504647ED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963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Krisa</dc:creator>
  <cp:lastModifiedBy>user</cp:lastModifiedBy>
  <cp:revision>3</cp:revision>
  <dcterms:created xsi:type="dcterms:W3CDTF">2024-11-27T09:32:00Z</dcterms:created>
  <dcterms:modified xsi:type="dcterms:W3CDTF">2024-11-28T09:03:00Z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